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30E2A100" w14:textId="77777777" w:rsidR="00C0482B" w:rsidRPr="006F3B1B" w:rsidRDefault="003F6BF1">
      <w:pPr>
        <w:spacing w:line="200" w:lineRule="exact"/>
        <w:rPr>
          <w:rFonts w:ascii="Times New Roman" w:eastAsia="Times New Roman" w:hAnsi="Times New Roman" w:cs="Times New Roman"/>
          <w:sz w:val="22"/>
          <w:szCs w:val="22"/>
        </w:rPr>
      </w:pPr>
      <w:r w:rsidRPr="006F3B1B">
        <w:rPr>
          <w:rFonts w:ascii="Times New Roman" w:hAnsi="Times New Roman" w:cs="Times New Roman"/>
          <w:noProof/>
          <w:sz w:val="22"/>
          <w:szCs w:val="22"/>
          <w:lang w:val="es-AR" w:eastAsia="es-AR"/>
        </w:rPr>
        <w:drawing>
          <wp:anchor distT="0" distB="0" distL="114300" distR="114300" simplePos="0" relativeHeight="251652608" behindDoc="1" locked="0" layoutInCell="0" allowOverlap="1" wp14:anchorId="623EDFC3" wp14:editId="211B3454">
            <wp:simplePos x="0" y="0"/>
            <wp:positionH relativeFrom="page">
              <wp:posOffset>1080770</wp:posOffset>
            </wp:positionH>
            <wp:positionV relativeFrom="page">
              <wp:posOffset>899160</wp:posOffset>
            </wp:positionV>
            <wp:extent cx="5611495" cy="943610"/>
            <wp:effectExtent l="19050" t="0" r="825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blip>
                    <a:srcRect/>
                    <a:stretch>
                      <a:fillRect/>
                    </a:stretch>
                  </pic:blipFill>
                  <pic:spPr bwMode="auto">
                    <a:xfrm>
                      <a:off x="0" y="0"/>
                      <a:ext cx="5611495" cy="943610"/>
                    </a:xfrm>
                    <a:prstGeom prst="rect">
                      <a:avLst/>
                    </a:prstGeom>
                    <a:noFill/>
                  </pic:spPr>
                </pic:pic>
              </a:graphicData>
            </a:graphic>
          </wp:anchor>
        </w:drawing>
      </w:r>
    </w:p>
    <w:p w14:paraId="01475711" w14:textId="77777777" w:rsidR="00C0482B" w:rsidRPr="006F3B1B" w:rsidRDefault="00C0482B">
      <w:pPr>
        <w:spacing w:line="200" w:lineRule="exact"/>
        <w:rPr>
          <w:rFonts w:ascii="Times New Roman" w:eastAsia="Times New Roman" w:hAnsi="Times New Roman" w:cs="Times New Roman"/>
          <w:sz w:val="22"/>
          <w:szCs w:val="22"/>
        </w:rPr>
      </w:pPr>
    </w:p>
    <w:p w14:paraId="28E3E764" w14:textId="77777777" w:rsidR="00C0482B" w:rsidRPr="006F3B1B" w:rsidRDefault="00C0482B">
      <w:pPr>
        <w:spacing w:line="200" w:lineRule="exact"/>
        <w:rPr>
          <w:rFonts w:ascii="Times New Roman" w:eastAsia="Times New Roman" w:hAnsi="Times New Roman" w:cs="Times New Roman"/>
          <w:sz w:val="22"/>
          <w:szCs w:val="22"/>
        </w:rPr>
      </w:pPr>
    </w:p>
    <w:p w14:paraId="4A30B45B" w14:textId="77777777" w:rsidR="00C0482B" w:rsidRPr="006F3B1B" w:rsidRDefault="00C0482B">
      <w:pPr>
        <w:spacing w:line="200" w:lineRule="exact"/>
        <w:rPr>
          <w:rFonts w:ascii="Times New Roman" w:eastAsia="Times New Roman" w:hAnsi="Times New Roman" w:cs="Times New Roman"/>
          <w:sz w:val="22"/>
          <w:szCs w:val="22"/>
        </w:rPr>
      </w:pPr>
    </w:p>
    <w:p w14:paraId="4983E1E9" w14:textId="77777777" w:rsidR="00C0482B" w:rsidRPr="006F3B1B" w:rsidRDefault="00C0482B">
      <w:pPr>
        <w:spacing w:line="200" w:lineRule="exact"/>
        <w:rPr>
          <w:rFonts w:ascii="Times New Roman" w:eastAsia="Times New Roman" w:hAnsi="Times New Roman" w:cs="Times New Roman"/>
          <w:sz w:val="22"/>
          <w:szCs w:val="22"/>
        </w:rPr>
      </w:pPr>
    </w:p>
    <w:p w14:paraId="637E7784" w14:textId="77777777" w:rsidR="00C0482B" w:rsidRPr="006F3B1B" w:rsidRDefault="00C0482B">
      <w:pPr>
        <w:spacing w:line="200" w:lineRule="exact"/>
        <w:rPr>
          <w:rFonts w:ascii="Times New Roman" w:eastAsia="Times New Roman" w:hAnsi="Times New Roman" w:cs="Times New Roman"/>
          <w:sz w:val="22"/>
          <w:szCs w:val="22"/>
        </w:rPr>
      </w:pPr>
    </w:p>
    <w:p w14:paraId="05BBF4EC" w14:textId="77777777" w:rsidR="00C0482B" w:rsidRPr="006F3B1B" w:rsidRDefault="00C0482B">
      <w:pPr>
        <w:spacing w:line="200" w:lineRule="exact"/>
        <w:rPr>
          <w:rFonts w:ascii="Times New Roman" w:eastAsia="Times New Roman" w:hAnsi="Times New Roman" w:cs="Times New Roman"/>
          <w:sz w:val="22"/>
          <w:szCs w:val="22"/>
        </w:rPr>
      </w:pPr>
    </w:p>
    <w:p w14:paraId="16AFBFC7" w14:textId="77777777" w:rsidR="00C0482B" w:rsidRPr="006F3B1B" w:rsidRDefault="00C0482B">
      <w:pPr>
        <w:spacing w:line="375" w:lineRule="exact"/>
        <w:rPr>
          <w:rFonts w:ascii="Times New Roman" w:eastAsia="Times New Roman" w:hAnsi="Times New Roman" w:cs="Times New Roman"/>
          <w:sz w:val="24"/>
          <w:szCs w:val="24"/>
        </w:rPr>
      </w:pPr>
    </w:p>
    <w:p w14:paraId="6F5CF80D" w14:textId="77777777" w:rsidR="00C0482B" w:rsidRPr="006F3B1B" w:rsidRDefault="00C0482B">
      <w:pPr>
        <w:spacing w:line="0" w:lineRule="atLeast"/>
        <w:rPr>
          <w:rFonts w:ascii="Times New Roman" w:eastAsia="Arial" w:hAnsi="Times New Roman" w:cs="Times New Roman"/>
          <w:b/>
          <w:sz w:val="24"/>
          <w:szCs w:val="24"/>
        </w:rPr>
      </w:pPr>
      <w:r w:rsidRPr="006F3B1B">
        <w:rPr>
          <w:rFonts w:ascii="Times New Roman" w:eastAsia="Arial" w:hAnsi="Times New Roman" w:cs="Times New Roman"/>
          <w:b/>
          <w:sz w:val="24"/>
          <w:szCs w:val="24"/>
        </w:rPr>
        <w:t>Minuta de Reunión</w:t>
      </w:r>
    </w:p>
    <w:p w14:paraId="5CA504DB" w14:textId="000CF021" w:rsidR="00C0482B" w:rsidRPr="006F3B1B" w:rsidRDefault="00381C3F">
      <w:pPr>
        <w:spacing w:line="384" w:lineRule="exact"/>
        <w:rPr>
          <w:rFonts w:ascii="Times New Roman" w:eastAsia="Times New Roman" w:hAnsi="Times New Roman" w:cs="Times New Roman"/>
          <w:sz w:val="22"/>
          <w:szCs w:val="22"/>
        </w:rPr>
      </w:pPr>
      <w:r w:rsidRPr="006F3B1B">
        <w:rPr>
          <w:rFonts w:ascii="Times New Roman" w:eastAsia="Arial" w:hAnsi="Times New Roman" w:cs="Times New Roman"/>
          <w:b/>
          <w:noProof/>
          <w:sz w:val="22"/>
          <w:szCs w:val="22"/>
          <w:lang w:val="es-AR" w:eastAsia="es-AR"/>
        </w:rPr>
        <mc:AlternateContent>
          <mc:Choice Requires="wps">
            <w:drawing>
              <wp:anchor distT="0" distB="0" distL="114300" distR="114300" simplePos="0" relativeHeight="251653632" behindDoc="1" locked="0" layoutInCell="0" allowOverlap="1" wp14:anchorId="2BB330FD" wp14:editId="0A51D2B4">
                <wp:simplePos x="0" y="0"/>
                <wp:positionH relativeFrom="column">
                  <wp:posOffset>-17145</wp:posOffset>
                </wp:positionH>
                <wp:positionV relativeFrom="paragraph">
                  <wp:posOffset>60960</wp:posOffset>
                </wp:positionV>
                <wp:extent cx="5648960" cy="0"/>
                <wp:effectExtent l="5080" t="5715" r="13335" b="13335"/>
                <wp:wrapNone/>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96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8DC43E1" id="Line 3" o:spid="_x0000_s1026" style="position:absolute;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8pt" to="443.4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" o:allowincell="f" strokeweight=".48pt"/>
            </w:pict>
          </mc:Fallback>
        </mc:AlternateContent>
      </w:r>
    </w:p>
    <w:p w14:paraId="41B82265" w14:textId="5359BB01" w:rsidR="00C0482B" w:rsidRPr="006F3B1B" w:rsidRDefault="00A87334">
      <w:pPr>
        <w:spacing w:line="0" w:lineRule="atLeast"/>
        <w:rPr>
          <w:rFonts w:ascii="Times New Roman" w:eastAsia="Arial" w:hAnsi="Times New Roman" w:cs="Times New Roman"/>
          <w:sz w:val="22"/>
          <w:szCs w:val="22"/>
        </w:rPr>
      </w:pPr>
      <w:r w:rsidRPr="006F3B1B">
        <w:rPr>
          <w:rFonts w:ascii="Times New Roman" w:eastAsia="Arial" w:hAnsi="Times New Roman" w:cs="Times New Roman"/>
          <w:sz w:val="22"/>
          <w:szCs w:val="22"/>
        </w:rPr>
        <w:t xml:space="preserve">FECHA: </w:t>
      </w:r>
      <w:r w:rsidR="001D7E8B" w:rsidRPr="006F3B1B">
        <w:rPr>
          <w:rFonts w:ascii="Times New Roman" w:eastAsia="Arial" w:hAnsi="Times New Roman" w:cs="Times New Roman"/>
          <w:sz w:val="22"/>
          <w:szCs w:val="22"/>
        </w:rPr>
        <w:t>11</w:t>
      </w:r>
      <w:r w:rsidR="005835E1" w:rsidRPr="006F3B1B">
        <w:rPr>
          <w:rFonts w:ascii="Times New Roman" w:eastAsia="Arial" w:hAnsi="Times New Roman" w:cs="Times New Roman"/>
          <w:sz w:val="22"/>
          <w:szCs w:val="22"/>
        </w:rPr>
        <w:t xml:space="preserve"> de </w:t>
      </w:r>
      <w:r w:rsidR="001D7E8B" w:rsidRPr="006F3B1B">
        <w:rPr>
          <w:rFonts w:ascii="Times New Roman" w:eastAsia="Arial" w:hAnsi="Times New Roman" w:cs="Times New Roman"/>
          <w:sz w:val="22"/>
          <w:szCs w:val="22"/>
        </w:rPr>
        <w:t xml:space="preserve">noviembre </w:t>
      </w:r>
      <w:r w:rsidR="005835E1" w:rsidRPr="006F3B1B">
        <w:rPr>
          <w:rFonts w:ascii="Times New Roman" w:eastAsia="Arial" w:hAnsi="Times New Roman" w:cs="Times New Roman"/>
          <w:sz w:val="22"/>
          <w:szCs w:val="22"/>
        </w:rPr>
        <w:t>de 2020</w:t>
      </w:r>
    </w:p>
    <w:p w14:paraId="500C588E" w14:textId="77777777" w:rsidR="00C0482B" w:rsidRPr="006F3B1B" w:rsidRDefault="00C0482B">
      <w:pPr>
        <w:spacing w:line="11" w:lineRule="exact"/>
        <w:rPr>
          <w:rFonts w:ascii="Times New Roman" w:eastAsia="Times New Roman" w:hAnsi="Times New Roman" w:cs="Times New Roman"/>
          <w:sz w:val="22"/>
          <w:szCs w:val="22"/>
        </w:rPr>
      </w:pPr>
    </w:p>
    <w:p w14:paraId="04AE0D97" w14:textId="77777777" w:rsidR="00B77B09" w:rsidRPr="006F3B1B" w:rsidRDefault="00C0482B">
      <w:pPr>
        <w:spacing w:line="0" w:lineRule="atLeast"/>
        <w:rPr>
          <w:rFonts w:ascii="Times New Roman" w:eastAsia="Arial" w:hAnsi="Times New Roman" w:cs="Times New Roman"/>
          <w:sz w:val="22"/>
          <w:szCs w:val="22"/>
        </w:rPr>
      </w:pPr>
      <w:r w:rsidRPr="006F3B1B">
        <w:rPr>
          <w:rFonts w:ascii="Times New Roman" w:eastAsia="Arial" w:hAnsi="Times New Roman" w:cs="Times New Roman"/>
          <w:sz w:val="22"/>
          <w:szCs w:val="22"/>
        </w:rPr>
        <w:t>LUGAR:</w:t>
      </w:r>
      <w:r w:rsidR="00F561D3" w:rsidRPr="006F3B1B">
        <w:rPr>
          <w:rFonts w:ascii="Times New Roman" w:eastAsia="Arial" w:hAnsi="Times New Roman" w:cs="Times New Roman"/>
          <w:sz w:val="22"/>
          <w:szCs w:val="22"/>
        </w:rPr>
        <w:t xml:space="preserve"> </w:t>
      </w:r>
      <w:r w:rsidR="005835E1" w:rsidRPr="006F3B1B">
        <w:rPr>
          <w:rFonts w:ascii="Times New Roman" w:eastAsia="Arial" w:hAnsi="Times New Roman" w:cs="Times New Roman"/>
          <w:sz w:val="22"/>
          <w:szCs w:val="22"/>
        </w:rPr>
        <w:t>Plataforma ZOOM de ADIMRA</w:t>
      </w:r>
    </w:p>
    <w:p w14:paraId="244C10B4" w14:textId="261977E1" w:rsidR="00C0482B" w:rsidRPr="006F3B1B" w:rsidRDefault="00C0482B">
      <w:pPr>
        <w:spacing w:line="0" w:lineRule="atLeast"/>
        <w:rPr>
          <w:rFonts w:ascii="Times New Roman" w:eastAsia="Arial" w:hAnsi="Times New Roman" w:cs="Times New Roman"/>
          <w:sz w:val="22"/>
          <w:szCs w:val="22"/>
        </w:rPr>
      </w:pPr>
      <w:r w:rsidRPr="006F3B1B">
        <w:rPr>
          <w:rFonts w:ascii="Times New Roman" w:eastAsia="Arial" w:hAnsi="Times New Roman" w:cs="Times New Roman"/>
          <w:sz w:val="22"/>
          <w:szCs w:val="22"/>
        </w:rPr>
        <w:t xml:space="preserve">HORARIO: </w:t>
      </w:r>
      <w:r w:rsidR="005835E1" w:rsidRPr="006F3B1B">
        <w:rPr>
          <w:rFonts w:ascii="Times New Roman" w:eastAsia="Arial" w:hAnsi="Times New Roman" w:cs="Times New Roman"/>
          <w:sz w:val="22"/>
          <w:szCs w:val="22"/>
        </w:rPr>
        <w:t>1</w:t>
      </w:r>
      <w:r w:rsidR="00842B27" w:rsidRPr="006F3B1B">
        <w:rPr>
          <w:rFonts w:ascii="Times New Roman" w:eastAsia="Arial" w:hAnsi="Times New Roman" w:cs="Times New Roman"/>
          <w:sz w:val="22"/>
          <w:szCs w:val="22"/>
        </w:rPr>
        <w:t>4</w:t>
      </w:r>
      <w:r w:rsidR="005835E1" w:rsidRPr="006F3B1B">
        <w:rPr>
          <w:rFonts w:ascii="Times New Roman" w:eastAsia="Arial" w:hAnsi="Times New Roman" w:cs="Times New Roman"/>
          <w:sz w:val="22"/>
          <w:szCs w:val="22"/>
        </w:rPr>
        <w:t>h</w:t>
      </w:r>
      <w:r w:rsidR="00E411B5" w:rsidRPr="006F3B1B">
        <w:rPr>
          <w:rFonts w:ascii="Times New Roman" w:eastAsia="Arial" w:hAnsi="Times New Roman" w:cs="Times New Roman"/>
          <w:sz w:val="22"/>
          <w:szCs w:val="22"/>
        </w:rPr>
        <w:t>s.</w:t>
      </w:r>
    </w:p>
    <w:p w14:paraId="1529A1BC" w14:textId="77777777" w:rsidR="00CE34D5" w:rsidRPr="006F3B1B" w:rsidRDefault="00CE34D5">
      <w:pPr>
        <w:spacing w:line="0" w:lineRule="atLeast"/>
        <w:rPr>
          <w:rFonts w:ascii="Times New Roman" w:eastAsia="Arial" w:hAnsi="Times New Roman" w:cs="Times New Roman"/>
          <w:sz w:val="22"/>
          <w:szCs w:val="22"/>
        </w:rPr>
      </w:pPr>
    </w:p>
    <w:p w14:paraId="792E62B0" w14:textId="77777777" w:rsidR="00E050FE" w:rsidRPr="006F3B1B" w:rsidRDefault="00C0482B" w:rsidP="005835E1">
      <w:pPr>
        <w:spacing w:line="0" w:lineRule="atLeast"/>
        <w:rPr>
          <w:rFonts w:ascii="Times New Roman" w:eastAsia="Arial" w:hAnsi="Times New Roman" w:cs="Times New Roman"/>
          <w:b/>
          <w:sz w:val="24"/>
          <w:szCs w:val="24"/>
        </w:rPr>
      </w:pPr>
      <w:r w:rsidRPr="006F3B1B">
        <w:rPr>
          <w:rFonts w:ascii="Times New Roman" w:eastAsia="Arial" w:hAnsi="Times New Roman" w:cs="Times New Roman"/>
          <w:b/>
          <w:sz w:val="24"/>
          <w:szCs w:val="24"/>
        </w:rPr>
        <w:t>Asistentes</w:t>
      </w:r>
    </w:p>
    <w:p w14:paraId="038CFF64" w14:textId="4FFA6190" w:rsidR="00C0482B" w:rsidRPr="006F3B1B" w:rsidRDefault="00381C3F">
      <w:pPr>
        <w:spacing w:line="362" w:lineRule="exact"/>
        <w:rPr>
          <w:rFonts w:ascii="Times New Roman" w:eastAsia="Times New Roman" w:hAnsi="Times New Roman" w:cs="Times New Roman"/>
          <w:sz w:val="22"/>
          <w:szCs w:val="22"/>
        </w:rPr>
      </w:pPr>
      <w:r w:rsidRPr="006F3B1B">
        <w:rPr>
          <w:rFonts w:ascii="Times New Roman" w:eastAsia="Arial" w:hAnsi="Times New Roman" w:cs="Times New Roman"/>
          <w:b/>
          <w:noProof/>
          <w:sz w:val="22"/>
          <w:szCs w:val="22"/>
          <w:lang w:val="es-AR" w:eastAsia="es-AR"/>
        </w:rPr>
        <mc:AlternateContent>
          <mc:Choice Requires="wps">
            <w:drawing>
              <wp:anchor distT="0" distB="0" distL="114300" distR="114300" simplePos="0" relativeHeight="251654656" behindDoc="1" locked="0" layoutInCell="0" allowOverlap="1" wp14:anchorId="146B35C6" wp14:editId="18BAC3E8">
                <wp:simplePos x="0" y="0"/>
                <wp:positionH relativeFrom="column">
                  <wp:posOffset>-17145</wp:posOffset>
                </wp:positionH>
                <wp:positionV relativeFrom="paragraph">
                  <wp:posOffset>60960</wp:posOffset>
                </wp:positionV>
                <wp:extent cx="5648960" cy="0"/>
                <wp:effectExtent l="5080" t="10160" r="13335" b="889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8960"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41BA7F7" id="Line 4" o:spid="_x0000_s1026" style="position:absolute;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8pt" to="443.4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" o:allowincell="f" strokeweight=".16931mm"/>
            </w:pict>
          </mc:Fallback>
        </mc:AlternateContent>
      </w:r>
    </w:p>
    <w:p w14:paraId="68B3F826" w14:textId="77777777" w:rsidR="005835E1" w:rsidRPr="006F3B1B" w:rsidRDefault="005835E1">
      <w:pPr>
        <w:rPr>
          <w:rFonts w:ascii="Times New Roman" w:eastAsia="Times New Roman" w:hAnsi="Times New Roman" w:cs="Times New Roman"/>
          <w:sz w:val="22"/>
          <w:szCs w:val="22"/>
        </w:rPr>
      </w:pPr>
    </w:p>
    <w:tbl>
      <w:tblPr>
        <w:tblW w:w="10116" w:type="dxa"/>
        <w:tblInd w:w="-635" w:type="dxa"/>
        <w:tblCellMar>
          <w:left w:w="70" w:type="dxa"/>
          <w:right w:w="70" w:type="dxa"/>
        </w:tblCellMar>
        <w:tblLook w:val="04A0" w:firstRow="1" w:lastRow="0" w:firstColumn="1" w:lastColumn="0" w:noHBand="0" w:noVBand="1"/>
      </w:tblPr>
      <w:tblGrid>
        <w:gridCol w:w="3336"/>
        <w:gridCol w:w="2740"/>
        <w:gridCol w:w="4040"/>
      </w:tblGrid>
      <w:tr w:rsidR="006F3B1B" w:rsidRPr="006F3B1B" w14:paraId="322768AF" w14:textId="77777777" w:rsidTr="006F3B1B">
        <w:trPr>
          <w:trHeight w:val="300"/>
        </w:trPr>
        <w:tc>
          <w:tcPr>
            <w:tcW w:w="3336" w:type="dxa"/>
            <w:tcBorders>
              <w:top w:val="single" w:sz="4" w:space="0" w:color="auto"/>
              <w:left w:val="single" w:sz="4" w:space="0" w:color="auto"/>
              <w:bottom w:val="single" w:sz="4" w:space="0" w:color="auto"/>
              <w:right w:val="single" w:sz="4" w:space="0" w:color="auto"/>
            </w:tcBorders>
            <w:shd w:val="clear" w:color="000000" w:fill="C6E0B4"/>
            <w:noWrap/>
            <w:vAlign w:val="center"/>
            <w:hideMark/>
          </w:tcPr>
          <w:p w14:paraId="15EEEBA7" w14:textId="77777777" w:rsidR="006F3B1B" w:rsidRPr="006F3B1B" w:rsidRDefault="006F3B1B" w:rsidP="006F3B1B">
            <w:pPr>
              <w:jc w:val="center"/>
              <w:rPr>
                <w:rFonts w:ascii="Times New Roman" w:eastAsia="Times New Roman" w:hAnsi="Times New Roman" w:cs="Times New Roman"/>
                <w:b/>
                <w:bCs/>
                <w:color w:val="000000"/>
                <w:sz w:val="22"/>
                <w:szCs w:val="22"/>
                <w:lang w:val="es-AR" w:eastAsia="es-AR"/>
              </w:rPr>
            </w:pPr>
            <w:r w:rsidRPr="006F3B1B">
              <w:rPr>
                <w:rFonts w:ascii="Times New Roman" w:eastAsia="Times New Roman" w:hAnsi="Times New Roman" w:cs="Times New Roman"/>
                <w:b/>
                <w:bCs/>
                <w:color w:val="000000"/>
                <w:sz w:val="22"/>
                <w:szCs w:val="22"/>
                <w:lang w:val="es-AR" w:eastAsia="es-AR"/>
              </w:rPr>
              <w:t>Nombre y apellido</w:t>
            </w:r>
          </w:p>
        </w:tc>
        <w:tc>
          <w:tcPr>
            <w:tcW w:w="2740" w:type="dxa"/>
            <w:tcBorders>
              <w:top w:val="single" w:sz="4" w:space="0" w:color="auto"/>
              <w:left w:val="nil"/>
              <w:bottom w:val="single" w:sz="4" w:space="0" w:color="auto"/>
              <w:right w:val="single" w:sz="4" w:space="0" w:color="auto"/>
            </w:tcBorders>
            <w:shd w:val="clear" w:color="000000" w:fill="C6E0B4"/>
            <w:noWrap/>
            <w:vAlign w:val="center"/>
            <w:hideMark/>
          </w:tcPr>
          <w:p w14:paraId="09D32656" w14:textId="77777777" w:rsidR="006F3B1B" w:rsidRPr="006F3B1B" w:rsidRDefault="006F3B1B" w:rsidP="006F3B1B">
            <w:pPr>
              <w:jc w:val="center"/>
              <w:rPr>
                <w:rFonts w:ascii="Times New Roman" w:eastAsia="Times New Roman" w:hAnsi="Times New Roman" w:cs="Times New Roman"/>
                <w:b/>
                <w:bCs/>
                <w:color w:val="000000"/>
                <w:sz w:val="22"/>
                <w:szCs w:val="22"/>
                <w:lang w:val="es-AR" w:eastAsia="es-AR"/>
              </w:rPr>
            </w:pPr>
            <w:r w:rsidRPr="006F3B1B">
              <w:rPr>
                <w:rFonts w:ascii="Times New Roman" w:eastAsia="Times New Roman" w:hAnsi="Times New Roman" w:cs="Times New Roman"/>
                <w:b/>
                <w:bCs/>
                <w:color w:val="000000"/>
                <w:sz w:val="22"/>
                <w:szCs w:val="22"/>
                <w:lang w:val="es-AR" w:eastAsia="es-AR"/>
              </w:rPr>
              <w:t>Cámara que representa</w:t>
            </w:r>
          </w:p>
        </w:tc>
        <w:tc>
          <w:tcPr>
            <w:tcW w:w="4040" w:type="dxa"/>
            <w:tcBorders>
              <w:top w:val="single" w:sz="4" w:space="0" w:color="auto"/>
              <w:left w:val="nil"/>
              <w:bottom w:val="single" w:sz="4" w:space="0" w:color="auto"/>
              <w:right w:val="single" w:sz="4" w:space="0" w:color="auto"/>
            </w:tcBorders>
            <w:shd w:val="clear" w:color="000000" w:fill="C6E0B4"/>
            <w:noWrap/>
            <w:vAlign w:val="center"/>
            <w:hideMark/>
          </w:tcPr>
          <w:p w14:paraId="04725B5B" w14:textId="77777777" w:rsidR="006F3B1B" w:rsidRPr="006F3B1B" w:rsidRDefault="006F3B1B" w:rsidP="006F3B1B">
            <w:pPr>
              <w:jc w:val="center"/>
              <w:rPr>
                <w:rFonts w:ascii="Times New Roman" w:eastAsia="Times New Roman" w:hAnsi="Times New Roman" w:cs="Times New Roman"/>
                <w:b/>
                <w:bCs/>
                <w:color w:val="000000"/>
                <w:sz w:val="22"/>
                <w:szCs w:val="22"/>
                <w:lang w:val="es-AR" w:eastAsia="es-AR"/>
              </w:rPr>
            </w:pPr>
            <w:r w:rsidRPr="006F3B1B">
              <w:rPr>
                <w:rFonts w:ascii="Times New Roman" w:eastAsia="Times New Roman" w:hAnsi="Times New Roman" w:cs="Times New Roman"/>
                <w:b/>
                <w:bCs/>
                <w:color w:val="000000"/>
                <w:sz w:val="22"/>
                <w:szCs w:val="22"/>
                <w:lang w:val="es-AR" w:eastAsia="es-AR"/>
              </w:rPr>
              <w:t>Correo electrónico</w:t>
            </w:r>
          </w:p>
        </w:tc>
      </w:tr>
      <w:tr w:rsidR="006F3B1B" w:rsidRPr="006F3B1B" w14:paraId="505BA80B" w14:textId="77777777" w:rsidTr="006F3B1B">
        <w:trPr>
          <w:trHeight w:val="300"/>
        </w:trPr>
        <w:tc>
          <w:tcPr>
            <w:tcW w:w="3336" w:type="dxa"/>
            <w:tcBorders>
              <w:top w:val="nil"/>
              <w:left w:val="single" w:sz="4" w:space="0" w:color="auto"/>
              <w:bottom w:val="single" w:sz="4" w:space="0" w:color="auto"/>
              <w:right w:val="single" w:sz="4" w:space="0" w:color="auto"/>
            </w:tcBorders>
            <w:shd w:val="clear" w:color="auto" w:fill="auto"/>
            <w:noWrap/>
            <w:vAlign w:val="center"/>
            <w:hideMark/>
          </w:tcPr>
          <w:p w14:paraId="2CE7C503" w14:textId="77777777" w:rsidR="006F3B1B" w:rsidRPr="006F3B1B" w:rsidRDefault="006F3B1B" w:rsidP="006F3B1B">
            <w:pPr>
              <w:jc w:val="center"/>
              <w:rPr>
                <w:rFonts w:ascii="Times New Roman" w:eastAsia="Times New Roman" w:hAnsi="Times New Roman" w:cs="Times New Roman"/>
                <w:color w:val="000000"/>
                <w:sz w:val="22"/>
                <w:szCs w:val="22"/>
                <w:lang w:val="es-AR" w:eastAsia="es-AR"/>
              </w:rPr>
            </w:pPr>
            <w:r w:rsidRPr="006F3B1B">
              <w:rPr>
                <w:rFonts w:ascii="Times New Roman" w:eastAsia="Times New Roman" w:hAnsi="Times New Roman" w:cs="Times New Roman"/>
                <w:color w:val="000000"/>
                <w:sz w:val="22"/>
                <w:szCs w:val="22"/>
                <w:lang w:val="es-AR" w:eastAsia="es-AR"/>
              </w:rPr>
              <w:t>Alejandro Pedrosa</w:t>
            </w:r>
          </w:p>
        </w:tc>
        <w:tc>
          <w:tcPr>
            <w:tcW w:w="2740" w:type="dxa"/>
            <w:tcBorders>
              <w:top w:val="nil"/>
              <w:left w:val="nil"/>
              <w:bottom w:val="single" w:sz="4" w:space="0" w:color="auto"/>
              <w:right w:val="single" w:sz="4" w:space="0" w:color="auto"/>
            </w:tcBorders>
            <w:shd w:val="clear" w:color="auto" w:fill="auto"/>
            <w:noWrap/>
            <w:vAlign w:val="center"/>
            <w:hideMark/>
          </w:tcPr>
          <w:p w14:paraId="527DC9D9" w14:textId="77777777" w:rsidR="006F3B1B" w:rsidRPr="006F3B1B" w:rsidRDefault="006F3B1B" w:rsidP="006F3B1B">
            <w:pPr>
              <w:jc w:val="center"/>
              <w:rPr>
                <w:rFonts w:ascii="Times New Roman" w:eastAsia="Times New Roman" w:hAnsi="Times New Roman" w:cs="Times New Roman"/>
                <w:color w:val="000000"/>
                <w:sz w:val="22"/>
                <w:szCs w:val="22"/>
                <w:lang w:val="es-AR" w:eastAsia="es-AR"/>
              </w:rPr>
            </w:pPr>
            <w:r w:rsidRPr="006F3B1B">
              <w:rPr>
                <w:rFonts w:ascii="Times New Roman" w:eastAsia="Times New Roman" w:hAnsi="Times New Roman" w:cs="Times New Roman"/>
                <w:color w:val="000000"/>
                <w:sz w:val="22"/>
                <w:szCs w:val="22"/>
                <w:lang w:val="es-AR" w:eastAsia="es-AR"/>
              </w:rPr>
              <w:t>ADIMRA</w:t>
            </w:r>
          </w:p>
        </w:tc>
        <w:tc>
          <w:tcPr>
            <w:tcW w:w="4040" w:type="dxa"/>
            <w:tcBorders>
              <w:top w:val="nil"/>
              <w:left w:val="nil"/>
              <w:bottom w:val="single" w:sz="4" w:space="0" w:color="auto"/>
              <w:right w:val="single" w:sz="4" w:space="0" w:color="auto"/>
            </w:tcBorders>
            <w:shd w:val="clear" w:color="auto" w:fill="auto"/>
            <w:noWrap/>
            <w:vAlign w:val="center"/>
            <w:hideMark/>
          </w:tcPr>
          <w:p w14:paraId="3EB567CB" w14:textId="77777777" w:rsidR="006F3B1B" w:rsidRPr="006F3B1B" w:rsidRDefault="006F3B1B" w:rsidP="006F3B1B">
            <w:pPr>
              <w:jc w:val="center"/>
              <w:rPr>
                <w:rFonts w:ascii="Times New Roman" w:eastAsia="Times New Roman" w:hAnsi="Times New Roman" w:cs="Times New Roman"/>
                <w:color w:val="0563C1"/>
                <w:sz w:val="22"/>
                <w:szCs w:val="22"/>
                <w:u w:val="single"/>
                <w:lang w:val="es-AR" w:eastAsia="es-AR"/>
              </w:rPr>
            </w:pPr>
            <w:r w:rsidRPr="006F3B1B">
              <w:rPr>
                <w:rFonts w:ascii="Times New Roman" w:eastAsia="Times New Roman" w:hAnsi="Times New Roman" w:cs="Times New Roman"/>
                <w:color w:val="0563C1"/>
                <w:sz w:val="22"/>
                <w:szCs w:val="22"/>
                <w:u w:val="single"/>
                <w:lang w:val="es-AR" w:eastAsia="es-AR"/>
              </w:rPr>
              <w:t>apedrosa@prodismo.com</w:t>
            </w:r>
          </w:p>
        </w:tc>
      </w:tr>
      <w:tr w:rsidR="006F3B1B" w:rsidRPr="006F3B1B" w14:paraId="195BEB19" w14:textId="77777777" w:rsidTr="006F3B1B">
        <w:trPr>
          <w:trHeight w:val="300"/>
        </w:trPr>
        <w:tc>
          <w:tcPr>
            <w:tcW w:w="3336" w:type="dxa"/>
            <w:tcBorders>
              <w:top w:val="nil"/>
              <w:left w:val="single" w:sz="4" w:space="0" w:color="auto"/>
              <w:bottom w:val="single" w:sz="4" w:space="0" w:color="auto"/>
              <w:right w:val="single" w:sz="4" w:space="0" w:color="auto"/>
            </w:tcBorders>
            <w:shd w:val="clear" w:color="auto" w:fill="auto"/>
            <w:noWrap/>
            <w:vAlign w:val="center"/>
            <w:hideMark/>
          </w:tcPr>
          <w:p w14:paraId="674A8AE8" w14:textId="77777777" w:rsidR="006F3B1B" w:rsidRPr="006F3B1B" w:rsidRDefault="006F3B1B" w:rsidP="006F3B1B">
            <w:pPr>
              <w:jc w:val="center"/>
              <w:rPr>
                <w:rFonts w:ascii="Times New Roman" w:eastAsia="Times New Roman" w:hAnsi="Times New Roman" w:cs="Times New Roman"/>
                <w:color w:val="000000"/>
                <w:sz w:val="22"/>
                <w:szCs w:val="22"/>
                <w:lang w:val="es-AR" w:eastAsia="es-AR"/>
              </w:rPr>
            </w:pPr>
            <w:r w:rsidRPr="006F3B1B">
              <w:rPr>
                <w:rFonts w:ascii="Times New Roman" w:eastAsia="Times New Roman" w:hAnsi="Times New Roman" w:cs="Times New Roman"/>
                <w:color w:val="000000"/>
                <w:sz w:val="22"/>
                <w:szCs w:val="22"/>
                <w:lang w:val="es-AR" w:eastAsia="es-AR"/>
              </w:rPr>
              <w:t xml:space="preserve">Gustavo </w:t>
            </w:r>
            <w:proofErr w:type="spellStart"/>
            <w:r w:rsidRPr="006F3B1B">
              <w:rPr>
                <w:rFonts w:ascii="Times New Roman" w:eastAsia="Times New Roman" w:hAnsi="Times New Roman" w:cs="Times New Roman"/>
                <w:color w:val="000000"/>
                <w:sz w:val="22"/>
                <w:szCs w:val="22"/>
                <w:lang w:val="es-AR" w:eastAsia="es-AR"/>
              </w:rPr>
              <w:t>Corradini</w:t>
            </w:r>
            <w:proofErr w:type="spellEnd"/>
          </w:p>
        </w:tc>
        <w:tc>
          <w:tcPr>
            <w:tcW w:w="2740" w:type="dxa"/>
            <w:tcBorders>
              <w:top w:val="nil"/>
              <w:left w:val="nil"/>
              <w:bottom w:val="single" w:sz="4" w:space="0" w:color="auto"/>
              <w:right w:val="single" w:sz="4" w:space="0" w:color="auto"/>
            </w:tcBorders>
            <w:shd w:val="clear" w:color="auto" w:fill="auto"/>
            <w:noWrap/>
            <w:vAlign w:val="center"/>
            <w:hideMark/>
          </w:tcPr>
          <w:p w14:paraId="31BFC91D" w14:textId="77777777" w:rsidR="006F3B1B" w:rsidRPr="006F3B1B" w:rsidRDefault="006F3B1B" w:rsidP="006F3B1B">
            <w:pPr>
              <w:jc w:val="center"/>
              <w:rPr>
                <w:rFonts w:ascii="Times New Roman" w:eastAsia="Times New Roman" w:hAnsi="Times New Roman" w:cs="Times New Roman"/>
                <w:color w:val="000000"/>
                <w:sz w:val="22"/>
                <w:szCs w:val="22"/>
                <w:lang w:val="es-AR" w:eastAsia="es-AR"/>
              </w:rPr>
            </w:pPr>
            <w:r w:rsidRPr="006F3B1B">
              <w:rPr>
                <w:rFonts w:ascii="Times New Roman" w:eastAsia="Times New Roman" w:hAnsi="Times New Roman" w:cs="Times New Roman"/>
                <w:color w:val="000000"/>
                <w:sz w:val="22"/>
                <w:szCs w:val="22"/>
                <w:lang w:val="es-AR" w:eastAsia="es-AR"/>
              </w:rPr>
              <w:t>ADIMRA</w:t>
            </w:r>
          </w:p>
        </w:tc>
        <w:tc>
          <w:tcPr>
            <w:tcW w:w="4040" w:type="dxa"/>
            <w:tcBorders>
              <w:top w:val="nil"/>
              <w:left w:val="nil"/>
              <w:bottom w:val="single" w:sz="4" w:space="0" w:color="auto"/>
              <w:right w:val="single" w:sz="4" w:space="0" w:color="auto"/>
            </w:tcBorders>
            <w:shd w:val="clear" w:color="auto" w:fill="auto"/>
            <w:noWrap/>
            <w:vAlign w:val="center"/>
            <w:hideMark/>
          </w:tcPr>
          <w:p w14:paraId="2593276B" w14:textId="77777777" w:rsidR="006F3B1B" w:rsidRPr="006F3B1B" w:rsidRDefault="006F3B1B" w:rsidP="006F3B1B">
            <w:pPr>
              <w:jc w:val="center"/>
              <w:rPr>
                <w:rFonts w:ascii="Times New Roman" w:eastAsia="Times New Roman" w:hAnsi="Times New Roman" w:cs="Times New Roman"/>
                <w:color w:val="0563C1"/>
                <w:sz w:val="22"/>
                <w:szCs w:val="22"/>
                <w:u w:val="single"/>
                <w:lang w:val="es-AR" w:eastAsia="es-AR"/>
              </w:rPr>
            </w:pPr>
            <w:r w:rsidRPr="006F3B1B">
              <w:rPr>
                <w:rFonts w:ascii="Times New Roman" w:eastAsia="Times New Roman" w:hAnsi="Times New Roman" w:cs="Times New Roman"/>
                <w:color w:val="0563C1"/>
                <w:sz w:val="22"/>
                <w:szCs w:val="22"/>
                <w:u w:val="single"/>
                <w:lang w:val="es-AR" w:eastAsia="es-AR"/>
              </w:rPr>
              <w:t>gcorradini@adimra.org.ar</w:t>
            </w:r>
          </w:p>
        </w:tc>
      </w:tr>
      <w:tr w:rsidR="006F3B1B" w:rsidRPr="006F3B1B" w14:paraId="097DEDC2" w14:textId="77777777" w:rsidTr="006F3B1B">
        <w:trPr>
          <w:trHeight w:val="300"/>
        </w:trPr>
        <w:tc>
          <w:tcPr>
            <w:tcW w:w="3336" w:type="dxa"/>
            <w:tcBorders>
              <w:top w:val="nil"/>
              <w:left w:val="single" w:sz="4" w:space="0" w:color="auto"/>
              <w:bottom w:val="single" w:sz="4" w:space="0" w:color="auto"/>
              <w:right w:val="single" w:sz="4" w:space="0" w:color="auto"/>
            </w:tcBorders>
            <w:shd w:val="clear" w:color="auto" w:fill="auto"/>
            <w:noWrap/>
            <w:vAlign w:val="center"/>
            <w:hideMark/>
          </w:tcPr>
          <w:p w14:paraId="7656CC89" w14:textId="77777777" w:rsidR="006F3B1B" w:rsidRPr="006F3B1B" w:rsidRDefault="006F3B1B" w:rsidP="006F3B1B">
            <w:pPr>
              <w:jc w:val="center"/>
              <w:rPr>
                <w:rFonts w:ascii="Times New Roman" w:eastAsia="Times New Roman" w:hAnsi="Times New Roman" w:cs="Times New Roman"/>
                <w:color w:val="000000"/>
                <w:sz w:val="22"/>
                <w:szCs w:val="22"/>
                <w:lang w:val="es-AR" w:eastAsia="es-AR"/>
              </w:rPr>
            </w:pPr>
            <w:r w:rsidRPr="006F3B1B">
              <w:rPr>
                <w:rFonts w:ascii="Times New Roman" w:eastAsia="Times New Roman" w:hAnsi="Times New Roman" w:cs="Times New Roman"/>
                <w:color w:val="000000"/>
                <w:sz w:val="22"/>
                <w:szCs w:val="22"/>
                <w:lang w:val="es-AR" w:eastAsia="es-AR"/>
              </w:rPr>
              <w:t>Bernardo Rodenas</w:t>
            </w:r>
          </w:p>
        </w:tc>
        <w:tc>
          <w:tcPr>
            <w:tcW w:w="2740" w:type="dxa"/>
            <w:tcBorders>
              <w:top w:val="nil"/>
              <w:left w:val="nil"/>
              <w:bottom w:val="single" w:sz="4" w:space="0" w:color="auto"/>
              <w:right w:val="single" w:sz="4" w:space="0" w:color="auto"/>
            </w:tcBorders>
            <w:shd w:val="clear" w:color="auto" w:fill="auto"/>
            <w:noWrap/>
            <w:vAlign w:val="center"/>
            <w:hideMark/>
          </w:tcPr>
          <w:p w14:paraId="7AF19548" w14:textId="77777777" w:rsidR="006F3B1B" w:rsidRPr="006F3B1B" w:rsidRDefault="006F3B1B" w:rsidP="006F3B1B">
            <w:pPr>
              <w:jc w:val="center"/>
              <w:rPr>
                <w:rFonts w:ascii="Times New Roman" w:eastAsia="Times New Roman" w:hAnsi="Times New Roman" w:cs="Times New Roman"/>
                <w:color w:val="000000"/>
                <w:sz w:val="22"/>
                <w:szCs w:val="22"/>
                <w:lang w:val="es-AR" w:eastAsia="es-AR"/>
              </w:rPr>
            </w:pPr>
            <w:r w:rsidRPr="006F3B1B">
              <w:rPr>
                <w:rFonts w:ascii="Times New Roman" w:eastAsia="Times New Roman" w:hAnsi="Times New Roman" w:cs="Times New Roman"/>
                <w:color w:val="000000"/>
                <w:sz w:val="22"/>
                <w:szCs w:val="22"/>
                <w:lang w:val="es-AR" w:eastAsia="es-AR"/>
              </w:rPr>
              <w:t>ADIMRA</w:t>
            </w:r>
          </w:p>
        </w:tc>
        <w:tc>
          <w:tcPr>
            <w:tcW w:w="4040" w:type="dxa"/>
            <w:tcBorders>
              <w:top w:val="nil"/>
              <w:left w:val="nil"/>
              <w:bottom w:val="single" w:sz="4" w:space="0" w:color="auto"/>
              <w:right w:val="single" w:sz="4" w:space="0" w:color="auto"/>
            </w:tcBorders>
            <w:shd w:val="clear" w:color="auto" w:fill="auto"/>
            <w:noWrap/>
            <w:vAlign w:val="center"/>
            <w:hideMark/>
          </w:tcPr>
          <w:p w14:paraId="20F8F28E" w14:textId="77777777" w:rsidR="006F3B1B" w:rsidRPr="006F3B1B" w:rsidRDefault="006F3B1B" w:rsidP="006F3B1B">
            <w:pPr>
              <w:jc w:val="center"/>
              <w:rPr>
                <w:rFonts w:ascii="Times New Roman" w:eastAsia="Times New Roman" w:hAnsi="Times New Roman" w:cs="Times New Roman"/>
                <w:color w:val="0563C1"/>
                <w:sz w:val="22"/>
                <w:szCs w:val="22"/>
                <w:u w:val="single"/>
                <w:lang w:val="es-AR" w:eastAsia="es-AR"/>
              </w:rPr>
            </w:pPr>
            <w:r w:rsidRPr="006F3B1B">
              <w:rPr>
                <w:rFonts w:ascii="Times New Roman" w:eastAsia="Times New Roman" w:hAnsi="Times New Roman" w:cs="Times New Roman"/>
                <w:color w:val="0563C1"/>
                <w:sz w:val="22"/>
                <w:szCs w:val="22"/>
                <w:u w:val="single"/>
                <w:lang w:val="es-AR" w:eastAsia="es-AR"/>
              </w:rPr>
              <w:t>brodenas@adimra.org.ar</w:t>
            </w:r>
          </w:p>
        </w:tc>
      </w:tr>
      <w:tr w:rsidR="006F3B1B" w:rsidRPr="006F3B1B" w14:paraId="32275791" w14:textId="77777777" w:rsidTr="006F3B1B">
        <w:trPr>
          <w:trHeight w:val="300"/>
        </w:trPr>
        <w:tc>
          <w:tcPr>
            <w:tcW w:w="3336" w:type="dxa"/>
            <w:tcBorders>
              <w:top w:val="nil"/>
              <w:left w:val="single" w:sz="4" w:space="0" w:color="auto"/>
              <w:bottom w:val="single" w:sz="4" w:space="0" w:color="auto"/>
              <w:right w:val="single" w:sz="4" w:space="0" w:color="auto"/>
            </w:tcBorders>
            <w:shd w:val="clear" w:color="auto" w:fill="auto"/>
            <w:noWrap/>
            <w:vAlign w:val="center"/>
            <w:hideMark/>
          </w:tcPr>
          <w:p w14:paraId="3F16D97C" w14:textId="77777777" w:rsidR="006F3B1B" w:rsidRPr="006F3B1B" w:rsidRDefault="006F3B1B" w:rsidP="006F3B1B">
            <w:pPr>
              <w:jc w:val="center"/>
              <w:rPr>
                <w:rFonts w:ascii="Times New Roman" w:eastAsia="Times New Roman" w:hAnsi="Times New Roman" w:cs="Times New Roman"/>
                <w:color w:val="000000"/>
                <w:sz w:val="22"/>
                <w:szCs w:val="22"/>
                <w:lang w:val="es-AR" w:eastAsia="es-AR"/>
              </w:rPr>
            </w:pPr>
            <w:r w:rsidRPr="006F3B1B">
              <w:rPr>
                <w:rFonts w:ascii="Times New Roman" w:eastAsia="Times New Roman" w:hAnsi="Times New Roman" w:cs="Times New Roman"/>
                <w:color w:val="000000"/>
                <w:sz w:val="22"/>
                <w:szCs w:val="22"/>
                <w:lang w:val="es-AR" w:eastAsia="es-AR"/>
              </w:rPr>
              <w:t xml:space="preserve">Brenda </w:t>
            </w:r>
            <w:proofErr w:type="spellStart"/>
            <w:r w:rsidRPr="006F3B1B">
              <w:rPr>
                <w:rFonts w:ascii="Times New Roman" w:eastAsia="Times New Roman" w:hAnsi="Times New Roman" w:cs="Times New Roman"/>
                <w:color w:val="000000"/>
                <w:sz w:val="22"/>
                <w:szCs w:val="22"/>
                <w:lang w:val="es-AR" w:eastAsia="es-AR"/>
              </w:rPr>
              <w:t>Perkins</w:t>
            </w:r>
            <w:proofErr w:type="spellEnd"/>
          </w:p>
        </w:tc>
        <w:tc>
          <w:tcPr>
            <w:tcW w:w="2740" w:type="dxa"/>
            <w:tcBorders>
              <w:top w:val="nil"/>
              <w:left w:val="nil"/>
              <w:bottom w:val="single" w:sz="4" w:space="0" w:color="auto"/>
              <w:right w:val="single" w:sz="4" w:space="0" w:color="auto"/>
            </w:tcBorders>
            <w:shd w:val="clear" w:color="auto" w:fill="auto"/>
            <w:noWrap/>
            <w:vAlign w:val="center"/>
            <w:hideMark/>
          </w:tcPr>
          <w:p w14:paraId="6AA231C0" w14:textId="77777777" w:rsidR="006F3B1B" w:rsidRPr="006F3B1B" w:rsidRDefault="006F3B1B" w:rsidP="006F3B1B">
            <w:pPr>
              <w:jc w:val="center"/>
              <w:rPr>
                <w:rFonts w:ascii="Times New Roman" w:eastAsia="Times New Roman" w:hAnsi="Times New Roman" w:cs="Times New Roman"/>
                <w:color w:val="000000"/>
                <w:sz w:val="22"/>
                <w:szCs w:val="22"/>
                <w:lang w:val="es-AR" w:eastAsia="es-AR"/>
              </w:rPr>
            </w:pPr>
            <w:r w:rsidRPr="006F3B1B">
              <w:rPr>
                <w:rFonts w:ascii="Times New Roman" w:eastAsia="Times New Roman" w:hAnsi="Times New Roman" w:cs="Times New Roman"/>
                <w:color w:val="000000"/>
                <w:sz w:val="22"/>
                <w:szCs w:val="22"/>
                <w:lang w:val="es-AR" w:eastAsia="es-AR"/>
              </w:rPr>
              <w:t>ADIMRA</w:t>
            </w:r>
          </w:p>
        </w:tc>
        <w:tc>
          <w:tcPr>
            <w:tcW w:w="4040" w:type="dxa"/>
            <w:tcBorders>
              <w:top w:val="nil"/>
              <w:left w:val="nil"/>
              <w:bottom w:val="single" w:sz="4" w:space="0" w:color="auto"/>
              <w:right w:val="single" w:sz="4" w:space="0" w:color="auto"/>
            </w:tcBorders>
            <w:shd w:val="clear" w:color="auto" w:fill="auto"/>
            <w:noWrap/>
            <w:vAlign w:val="center"/>
            <w:hideMark/>
          </w:tcPr>
          <w:p w14:paraId="6B5B8C6E" w14:textId="77777777" w:rsidR="006F3B1B" w:rsidRPr="006F3B1B" w:rsidRDefault="00752C24" w:rsidP="006F3B1B">
            <w:pPr>
              <w:jc w:val="center"/>
              <w:rPr>
                <w:rFonts w:ascii="Times New Roman" w:eastAsia="Times New Roman" w:hAnsi="Times New Roman" w:cs="Times New Roman"/>
                <w:color w:val="0563C1"/>
                <w:sz w:val="22"/>
                <w:szCs w:val="22"/>
                <w:u w:val="single"/>
                <w:lang w:val="es-AR" w:eastAsia="es-AR"/>
              </w:rPr>
            </w:pPr>
            <w:hyperlink r:id="rId10" w:history="1">
              <w:r w:rsidR="006F3B1B" w:rsidRPr="006F3B1B">
                <w:rPr>
                  <w:rFonts w:ascii="Times New Roman" w:eastAsia="Times New Roman" w:hAnsi="Times New Roman" w:cs="Times New Roman"/>
                  <w:color w:val="0563C1"/>
                  <w:sz w:val="22"/>
                  <w:szCs w:val="22"/>
                  <w:u w:val="single"/>
                  <w:lang w:val="es-AR" w:eastAsia="es-AR"/>
                </w:rPr>
                <w:t>bperkins@adimra.org.ar</w:t>
              </w:r>
            </w:hyperlink>
          </w:p>
        </w:tc>
      </w:tr>
      <w:tr w:rsidR="006F3B1B" w:rsidRPr="006F3B1B" w14:paraId="3F71C43D" w14:textId="77777777" w:rsidTr="006F3B1B">
        <w:trPr>
          <w:trHeight w:val="300"/>
        </w:trPr>
        <w:tc>
          <w:tcPr>
            <w:tcW w:w="3336" w:type="dxa"/>
            <w:tcBorders>
              <w:top w:val="nil"/>
              <w:left w:val="single" w:sz="4" w:space="0" w:color="auto"/>
              <w:bottom w:val="single" w:sz="4" w:space="0" w:color="auto"/>
              <w:right w:val="single" w:sz="4" w:space="0" w:color="auto"/>
            </w:tcBorders>
            <w:shd w:val="clear" w:color="auto" w:fill="auto"/>
            <w:noWrap/>
            <w:vAlign w:val="center"/>
            <w:hideMark/>
          </w:tcPr>
          <w:p w14:paraId="2A57160A" w14:textId="77777777" w:rsidR="006F3B1B" w:rsidRPr="006F3B1B" w:rsidRDefault="006F3B1B" w:rsidP="006F3B1B">
            <w:pPr>
              <w:jc w:val="center"/>
              <w:rPr>
                <w:rFonts w:ascii="Times New Roman" w:eastAsia="Times New Roman" w:hAnsi="Times New Roman" w:cs="Times New Roman"/>
                <w:color w:val="000000"/>
                <w:sz w:val="22"/>
                <w:szCs w:val="22"/>
                <w:lang w:val="es-AR" w:eastAsia="es-AR"/>
              </w:rPr>
            </w:pPr>
            <w:r w:rsidRPr="006F3B1B">
              <w:rPr>
                <w:rFonts w:ascii="Times New Roman" w:eastAsia="Times New Roman" w:hAnsi="Times New Roman" w:cs="Times New Roman"/>
                <w:color w:val="000000"/>
                <w:sz w:val="22"/>
                <w:szCs w:val="22"/>
                <w:lang w:val="es-AR" w:eastAsia="es-AR"/>
              </w:rPr>
              <w:t>Elizabeth Mena</w:t>
            </w:r>
          </w:p>
        </w:tc>
        <w:tc>
          <w:tcPr>
            <w:tcW w:w="2740" w:type="dxa"/>
            <w:tcBorders>
              <w:top w:val="nil"/>
              <w:left w:val="nil"/>
              <w:bottom w:val="single" w:sz="4" w:space="0" w:color="auto"/>
              <w:right w:val="single" w:sz="4" w:space="0" w:color="auto"/>
            </w:tcBorders>
            <w:shd w:val="clear" w:color="auto" w:fill="auto"/>
            <w:noWrap/>
            <w:vAlign w:val="center"/>
            <w:hideMark/>
          </w:tcPr>
          <w:p w14:paraId="69F55898" w14:textId="77777777" w:rsidR="006F3B1B" w:rsidRPr="006F3B1B" w:rsidRDefault="006F3B1B" w:rsidP="006F3B1B">
            <w:pPr>
              <w:jc w:val="center"/>
              <w:rPr>
                <w:rFonts w:ascii="Times New Roman" w:eastAsia="Times New Roman" w:hAnsi="Times New Roman" w:cs="Times New Roman"/>
                <w:color w:val="000000"/>
                <w:sz w:val="22"/>
                <w:szCs w:val="22"/>
                <w:lang w:val="es-AR" w:eastAsia="es-AR"/>
              </w:rPr>
            </w:pPr>
            <w:r w:rsidRPr="006F3B1B">
              <w:rPr>
                <w:rFonts w:ascii="Times New Roman" w:eastAsia="Times New Roman" w:hAnsi="Times New Roman" w:cs="Times New Roman"/>
                <w:color w:val="000000"/>
                <w:sz w:val="22"/>
                <w:szCs w:val="22"/>
                <w:lang w:val="es-AR" w:eastAsia="es-AR"/>
              </w:rPr>
              <w:t>ADIMRA</w:t>
            </w:r>
          </w:p>
        </w:tc>
        <w:tc>
          <w:tcPr>
            <w:tcW w:w="4040" w:type="dxa"/>
            <w:tcBorders>
              <w:top w:val="nil"/>
              <w:left w:val="nil"/>
              <w:bottom w:val="single" w:sz="4" w:space="0" w:color="auto"/>
              <w:right w:val="single" w:sz="4" w:space="0" w:color="auto"/>
            </w:tcBorders>
            <w:shd w:val="clear" w:color="auto" w:fill="auto"/>
            <w:noWrap/>
            <w:vAlign w:val="center"/>
            <w:hideMark/>
          </w:tcPr>
          <w:p w14:paraId="0454ACB1" w14:textId="77777777" w:rsidR="006F3B1B" w:rsidRPr="006F3B1B" w:rsidRDefault="006F3B1B" w:rsidP="006F3B1B">
            <w:pPr>
              <w:jc w:val="center"/>
              <w:rPr>
                <w:rFonts w:ascii="Times New Roman" w:eastAsia="Times New Roman" w:hAnsi="Times New Roman" w:cs="Times New Roman"/>
                <w:color w:val="0563C1"/>
                <w:sz w:val="22"/>
                <w:szCs w:val="22"/>
                <w:u w:val="single"/>
                <w:lang w:val="es-AR" w:eastAsia="es-AR"/>
              </w:rPr>
            </w:pPr>
            <w:r w:rsidRPr="006F3B1B">
              <w:rPr>
                <w:rFonts w:ascii="Times New Roman" w:eastAsia="Times New Roman" w:hAnsi="Times New Roman" w:cs="Times New Roman"/>
                <w:color w:val="0563C1"/>
                <w:sz w:val="22"/>
                <w:szCs w:val="22"/>
                <w:u w:val="single"/>
                <w:lang w:val="es-AR" w:eastAsia="es-AR"/>
              </w:rPr>
              <w:t>emena@adimra.org.ar</w:t>
            </w:r>
          </w:p>
        </w:tc>
      </w:tr>
      <w:tr w:rsidR="006F3B1B" w:rsidRPr="006F3B1B" w14:paraId="6FEF2560" w14:textId="77777777" w:rsidTr="006F3B1B">
        <w:trPr>
          <w:trHeight w:val="300"/>
        </w:trPr>
        <w:tc>
          <w:tcPr>
            <w:tcW w:w="3336" w:type="dxa"/>
            <w:tcBorders>
              <w:top w:val="nil"/>
              <w:left w:val="single" w:sz="4" w:space="0" w:color="auto"/>
              <w:bottom w:val="single" w:sz="4" w:space="0" w:color="auto"/>
              <w:right w:val="single" w:sz="4" w:space="0" w:color="auto"/>
            </w:tcBorders>
            <w:shd w:val="clear" w:color="auto" w:fill="auto"/>
            <w:noWrap/>
            <w:vAlign w:val="center"/>
            <w:hideMark/>
          </w:tcPr>
          <w:p w14:paraId="0A822C02" w14:textId="77777777" w:rsidR="006F3B1B" w:rsidRPr="006F3B1B" w:rsidRDefault="006F3B1B" w:rsidP="006F3B1B">
            <w:pPr>
              <w:jc w:val="center"/>
              <w:rPr>
                <w:rFonts w:ascii="Times New Roman" w:eastAsia="Times New Roman" w:hAnsi="Times New Roman" w:cs="Times New Roman"/>
                <w:color w:val="000000"/>
                <w:sz w:val="22"/>
                <w:szCs w:val="22"/>
                <w:lang w:val="es-AR" w:eastAsia="es-AR"/>
              </w:rPr>
            </w:pPr>
            <w:r w:rsidRPr="006F3B1B">
              <w:rPr>
                <w:rFonts w:ascii="Times New Roman" w:eastAsia="Times New Roman" w:hAnsi="Times New Roman" w:cs="Times New Roman"/>
                <w:color w:val="000000"/>
                <w:sz w:val="22"/>
                <w:szCs w:val="22"/>
                <w:lang w:val="es-AR" w:eastAsia="es-AR"/>
              </w:rPr>
              <w:t xml:space="preserve">Eugenia </w:t>
            </w:r>
            <w:proofErr w:type="spellStart"/>
            <w:r w:rsidRPr="006F3B1B">
              <w:rPr>
                <w:rFonts w:ascii="Times New Roman" w:eastAsia="Times New Roman" w:hAnsi="Times New Roman" w:cs="Times New Roman"/>
                <w:color w:val="000000"/>
                <w:sz w:val="22"/>
                <w:szCs w:val="22"/>
                <w:lang w:val="es-AR" w:eastAsia="es-AR"/>
              </w:rPr>
              <w:t>Cingolani</w:t>
            </w:r>
            <w:proofErr w:type="spellEnd"/>
          </w:p>
        </w:tc>
        <w:tc>
          <w:tcPr>
            <w:tcW w:w="2740" w:type="dxa"/>
            <w:tcBorders>
              <w:top w:val="nil"/>
              <w:left w:val="nil"/>
              <w:bottom w:val="single" w:sz="4" w:space="0" w:color="auto"/>
              <w:right w:val="single" w:sz="4" w:space="0" w:color="auto"/>
            </w:tcBorders>
            <w:shd w:val="clear" w:color="auto" w:fill="auto"/>
            <w:noWrap/>
            <w:vAlign w:val="center"/>
            <w:hideMark/>
          </w:tcPr>
          <w:p w14:paraId="3EDF0605" w14:textId="77777777" w:rsidR="006F3B1B" w:rsidRPr="006F3B1B" w:rsidRDefault="006F3B1B" w:rsidP="006F3B1B">
            <w:pPr>
              <w:jc w:val="center"/>
              <w:rPr>
                <w:rFonts w:ascii="Times New Roman" w:eastAsia="Times New Roman" w:hAnsi="Times New Roman" w:cs="Times New Roman"/>
                <w:color w:val="000000"/>
                <w:sz w:val="22"/>
                <w:szCs w:val="22"/>
                <w:lang w:val="es-AR" w:eastAsia="es-AR"/>
              </w:rPr>
            </w:pPr>
            <w:r w:rsidRPr="006F3B1B">
              <w:rPr>
                <w:rFonts w:ascii="Times New Roman" w:eastAsia="Times New Roman" w:hAnsi="Times New Roman" w:cs="Times New Roman"/>
                <w:color w:val="000000"/>
                <w:sz w:val="22"/>
                <w:szCs w:val="22"/>
                <w:lang w:val="es-AR" w:eastAsia="es-AR"/>
              </w:rPr>
              <w:t>ADIMRA</w:t>
            </w:r>
          </w:p>
        </w:tc>
        <w:tc>
          <w:tcPr>
            <w:tcW w:w="4040" w:type="dxa"/>
            <w:tcBorders>
              <w:top w:val="nil"/>
              <w:left w:val="nil"/>
              <w:bottom w:val="single" w:sz="4" w:space="0" w:color="auto"/>
              <w:right w:val="single" w:sz="4" w:space="0" w:color="auto"/>
            </w:tcBorders>
            <w:shd w:val="clear" w:color="auto" w:fill="auto"/>
            <w:noWrap/>
            <w:vAlign w:val="center"/>
            <w:hideMark/>
          </w:tcPr>
          <w:p w14:paraId="0CF6B7A0" w14:textId="77777777" w:rsidR="006F3B1B" w:rsidRPr="006F3B1B" w:rsidRDefault="006F3B1B" w:rsidP="006F3B1B">
            <w:pPr>
              <w:jc w:val="center"/>
              <w:rPr>
                <w:rFonts w:ascii="Times New Roman" w:eastAsia="Times New Roman" w:hAnsi="Times New Roman" w:cs="Times New Roman"/>
                <w:color w:val="0563C1"/>
                <w:sz w:val="22"/>
                <w:szCs w:val="22"/>
                <w:u w:val="single"/>
                <w:lang w:val="es-AR" w:eastAsia="es-AR"/>
              </w:rPr>
            </w:pPr>
            <w:r w:rsidRPr="006F3B1B">
              <w:rPr>
                <w:rFonts w:ascii="Times New Roman" w:eastAsia="Times New Roman" w:hAnsi="Times New Roman" w:cs="Times New Roman"/>
                <w:color w:val="0563C1"/>
                <w:sz w:val="22"/>
                <w:szCs w:val="22"/>
                <w:u w:val="single"/>
                <w:lang w:val="es-AR" w:eastAsia="es-AR"/>
              </w:rPr>
              <w:t>ecingolani@adimra.org.ar</w:t>
            </w:r>
          </w:p>
        </w:tc>
      </w:tr>
      <w:tr w:rsidR="006F3B1B" w:rsidRPr="006F3B1B" w14:paraId="5D6CA772" w14:textId="77777777" w:rsidTr="006F3B1B">
        <w:trPr>
          <w:trHeight w:val="300"/>
        </w:trPr>
        <w:tc>
          <w:tcPr>
            <w:tcW w:w="3336" w:type="dxa"/>
            <w:tcBorders>
              <w:top w:val="nil"/>
              <w:left w:val="single" w:sz="4" w:space="0" w:color="auto"/>
              <w:bottom w:val="single" w:sz="4" w:space="0" w:color="auto"/>
              <w:right w:val="single" w:sz="4" w:space="0" w:color="auto"/>
            </w:tcBorders>
            <w:shd w:val="clear" w:color="auto" w:fill="auto"/>
            <w:noWrap/>
            <w:vAlign w:val="center"/>
            <w:hideMark/>
          </w:tcPr>
          <w:p w14:paraId="4479D32E" w14:textId="77777777" w:rsidR="006F3B1B" w:rsidRPr="006F3B1B" w:rsidRDefault="006F3B1B" w:rsidP="006F3B1B">
            <w:pPr>
              <w:jc w:val="center"/>
              <w:rPr>
                <w:rFonts w:ascii="Times New Roman" w:eastAsia="Times New Roman" w:hAnsi="Times New Roman" w:cs="Times New Roman"/>
                <w:color w:val="000000"/>
                <w:sz w:val="22"/>
                <w:szCs w:val="22"/>
                <w:lang w:val="es-AR" w:eastAsia="es-AR"/>
              </w:rPr>
            </w:pPr>
            <w:r w:rsidRPr="006F3B1B">
              <w:rPr>
                <w:rFonts w:ascii="Times New Roman" w:eastAsia="Times New Roman" w:hAnsi="Times New Roman" w:cs="Times New Roman"/>
                <w:color w:val="000000"/>
                <w:sz w:val="22"/>
                <w:szCs w:val="22"/>
                <w:lang w:val="es-AR" w:eastAsia="es-AR"/>
              </w:rPr>
              <w:t xml:space="preserve">Gabriela </w:t>
            </w:r>
            <w:proofErr w:type="spellStart"/>
            <w:r w:rsidRPr="006F3B1B">
              <w:rPr>
                <w:rFonts w:ascii="Times New Roman" w:eastAsia="Times New Roman" w:hAnsi="Times New Roman" w:cs="Times New Roman"/>
                <w:color w:val="000000"/>
                <w:sz w:val="22"/>
                <w:szCs w:val="22"/>
                <w:lang w:val="es-AR" w:eastAsia="es-AR"/>
              </w:rPr>
              <w:t>Barera</w:t>
            </w:r>
            <w:proofErr w:type="spellEnd"/>
          </w:p>
        </w:tc>
        <w:tc>
          <w:tcPr>
            <w:tcW w:w="2740" w:type="dxa"/>
            <w:tcBorders>
              <w:top w:val="nil"/>
              <w:left w:val="nil"/>
              <w:bottom w:val="single" w:sz="4" w:space="0" w:color="auto"/>
              <w:right w:val="single" w:sz="4" w:space="0" w:color="auto"/>
            </w:tcBorders>
            <w:shd w:val="clear" w:color="auto" w:fill="auto"/>
            <w:noWrap/>
            <w:vAlign w:val="center"/>
            <w:hideMark/>
          </w:tcPr>
          <w:p w14:paraId="10A75691" w14:textId="77777777" w:rsidR="006F3B1B" w:rsidRPr="006F3B1B" w:rsidRDefault="006F3B1B" w:rsidP="006F3B1B">
            <w:pPr>
              <w:jc w:val="center"/>
              <w:rPr>
                <w:rFonts w:ascii="Times New Roman" w:eastAsia="Times New Roman" w:hAnsi="Times New Roman" w:cs="Times New Roman"/>
                <w:color w:val="000000"/>
                <w:sz w:val="22"/>
                <w:szCs w:val="22"/>
                <w:lang w:val="es-AR" w:eastAsia="es-AR"/>
              </w:rPr>
            </w:pPr>
            <w:r w:rsidRPr="006F3B1B">
              <w:rPr>
                <w:rFonts w:ascii="Times New Roman" w:eastAsia="Times New Roman" w:hAnsi="Times New Roman" w:cs="Times New Roman"/>
                <w:color w:val="000000"/>
                <w:sz w:val="22"/>
                <w:szCs w:val="22"/>
                <w:lang w:val="es-AR" w:eastAsia="es-AR"/>
              </w:rPr>
              <w:t>ADIMRA</w:t>
            </w:r>
          </w:p>
        </w:tc>
        <w:tc>
          <w:tcPr>
            <w:tcW w:w="4040" w:type="dxa"/>
            <w:tcBorders>
              <w:top w:val="nil"/>
              <w:left w:val="nil"/>
              <w:bottom w:val="single" w:sz="4" w:space="0" w:color="auto"/>
              <w:right w:val="single" w:sz="4" w:space="0" w:color="auto"/>
            </w:tcBorders>
            <w:shd w:val="clear" w:color="auto" w:fill="auto"/>
            <w:noWrap/>
            <w:vAlign w:val="center"/>
            <w:hideMark/>
          </w:tcPr>
          <w:p w14:paraId="7EB0BDC2" w14:textId="77777777" w:rsidR="006F3B1B" w:rsidRPr="006F3B1B" w:rsidRDefault="006F3B1B" w:rsidP="006F3B1B">
            <w:pPr>
              <w:jc w:val="center"/>
              <w:rPr>
                <w:rFonts w:ascii="Times New Roman" w:eastAsia="Times New Roman" w:hAnsi="Times New Roman" w:cs="Times New Roman"/>
                <w:color w:val="0563C1"/>
                <w:sz w:val="22"/>
                <w:szCs w:val="22"/>
                <w:u w:val="single"/>
                <w:lang w:val="es-AR" w:eastAsia="es-AR"/>
              </w:rPr>
            </w:pPr>
            <w:r w:rsidRPr="006F3B1B">
              <w:rPr>
                <w:rFonts w:ascii="Times New Roman" w:eastAsia="Times New Roman" w:hAnsi="Times New Roman" w:cs="Times New Roman"/>
                <w:color w:val="0563C1"/>
                <w:sz w:val="22"/>
                <w:szCs w:val="22"/>
                <w:u w:val="single"/>
                <w:lang w:val="es-AR" w:eastAsia="es-AR"/>
              </w:rPr>
              <w:t>gbarera@adimra.org.ar</w:t>
            </w:r>
          </w:p>
        </w:tc>
      </w:tr>
      <w:tr w:rsidR="006F3B1B" w:rsidRPr="006F3B1B" w14:paraId="4805B454" w14:textId="77777777" w:rsidTr="006F3B1B">
        <w:trPr>
          <w:trHeight w:val="300"/>
        </w:trPr>
        <w:tc>
          <w:tcPr>
            <w:tcW w:w="3336" w:type="dxa"/>
            <w:tcBorders>
              <w:top w:val="nil"/>
              <w:left w:val="single" w:sz="4" w:space="0" w:color="auto"/>
              <w:bottom w:val="single" w:sz="4" w:space="0" w:color="auto"/>
              <w:right w:val="single" w:sz="4" w:space="0" w:color="auto"/>
            </w:tcBorders>
            <w:shd w:val="clear" w:color="auto" w:fill="auto"/>
            <w:noWrap/>
            <w:vAlign w:val="center"/>
            <w:hideMark/>
          </w:tcPr>
          <w:p w14:paraId="2C60B6E1" w14:textId="77777777" w:rsidR="006F3B1B" w:rsidRPr="006F3B1B" w:rsidRDefault="006F3B1B" w:rsidP="006F3B1B">
            <w:pPr>
              <w:jc w:val="center"/>
              <w:rPr>
                <w:rFonts w:ascii="Times New Roman" w:eastAsia="Times New Roman" w:hAnsi="Times New Roman" w:cs="Times New Roman"/>
                <w:color w:val="000000"/>
                <w:sz w:val="22"/>
                <w:szCs w:val="22"/>
                <w:lang w:val="es-AR" w:eastAsia="es-AR"/>
              </w:rPr>
            </w:pPr>
            <w:r w:rsidRPr="006F3B1B">
              <w:rPr>
                <w:rFonts w:ascii="Times New Roman" w:eastAsia="Times New Roman" w:hAnsi="Times New Roman" w:cs="Times New Roman"/>
                <w:color w:val="000000"/>
                <w:sz w:val="22"/>
                <w:szCs w:val="22"/>
                <w:lang w:val="es-AR" w:eastAsia="es-AR"/>
              </w:rPr>
              <w:t>Luciana Batista</w:t>
            </w:r>
          </w:p>
        </w:tc>
        <w:tc>
          <w:tcPr>
            <w:tcW w:w="2740" w:type="dxa"/>
            <w:tcBorders>
              <w:top w:val="nil"/>
              <w:left w:val="nil"/>
              <w:bottom w:val="single" w:sz="4" w:space="0" w:color="auto"/>
              <w:right w:val="single" w:sz="4" w:space="0" w:color="auto"/>
            </w:tcBorders>
            <w:shd w:val="clear" w:color="auto" w:fill="auto"/>
            <w:noWrap/>
            <w:vAlign w:val="center"/>
            <w:hideMark/>
          </w:tcPr>
          <w:p w14:paraId="15548FE3" w14:textId="77777777" w:rsidR="006F3B1B" w:rsidRPr="006F3B1B" w:rsidRDefault="006F3B1B" w:rsidP="006F3B1B">
            <w:pPr>
              <w:jc w:val="center"/>
              <w:rPr>
                <w:rFonts w:ascii="Times New Roman" w:eastAsia="Times New Roman" w:hAnsi="Times New Roman" w:cs="Times New Roman"/>
                <w:color w:val="000000"/>
                <w:sz w:val="22"/>
                <w:szCs w:val="22"/>
                <w:lang w:val="es-AR" w:eastAsia="es-AR"/>
              </w:rPr>
            </w:pPr>
            <w:r w:rsidRPr="006F3B1B">
              <w:rPr>
                <w:rFonts w:ascii="Times New Roman" w:eastAsia="Times New Roman" w:hAnsi="Times New Roman" w:cs="Times New Roman"/>
                <w:color w:val="000000"/>
                <w:sz w:val="22"/>
                <w:szCs w:val="22"/>
                <w:lang w:val="es-AR" w:eastAsia="es-AR"/>
              </w:rPr>
              <w:t>ADIMRA</w:t>
            </w:r>
          </w:p>
        </w:tc>
        <w:tc>
          <w:tcPr>
            <w:tcW w:w="4040" w:type="dxa"/>
            <w:tcBorders>
              <w:top w:val="nil"/>
              <w:left w:val="nil"/>
              <w:bottom w:val="single" w:sz="4" w:space="0" w:color="auto"/>
              <w:right w:val="single" w:sz="4" w:space="0" w:color="auto"/>
            </w:tcBorders>
            <w:shd w:val="clear" w:color="auto" w:fill="auto"/>
            <w:noWrap/>
            <w:vAlign w:val="center"/>
            <w:hideMark/>
          </w:tcPr>
          <w:p w14:paraId="6820A924" w14:textId="77777777" w:rsidR="006F3B1B" w:rsidRPr="006F3B1B" w:rsidRDefault="006F3B1B" w:rsidP="006F3B1B">
            <w:pPr>
              <w:jc w:val="center"/>
              <w:rPr>
                <w:rFonts w:ascii="Times New Roman" w:eastAsia="Times New Roman" w:hAnsi="Times New Roman" w:cs="Times New Roman"/>
                <w:color w:val="0563C1"/>
                <w:sz w:val="22"/>
                <w:szCs w:val="22"/>
                <w:u w:val="single"/>
                <w:lang w:val="es-AR" w:eastAsia="es-AR"/>
              </w:rPr>
            </w:pPr>
            <w:r w:rsidRPr="006F3B1B">
              <w:rPr>
                <w:rFonts w:ascii="Times New Roman" w:eastAsia="Times New Roman" w:hAnsi="Times New Roman" w:cs="Times New Roman"/>
                <w:color w:val="0563C1"/>
                <w:sz w:val="22"/>
                <w:szCs w:val="22"/>
                <w:u w:val="single"/>
                <w:lang w:val="es-AR" w:eastAsia="es-AR"/>
              </w:rPr>
              <w:t>filialjunin@adimra.org.ar</w:t>
            </w:r>
          </w:p>
        </w:tc>
      </w:tr>
      <w:tr w:rsidR="006F3B1B" w:rsidRPr="006F3B1B" w14:paraId="585AEC5D" w14:textId="77777777" w:rsidTr="006F3B1B">
        <w:trPr>
          <w:trHeight w:val="300"/>
        </w:trPr>
        <w:tc>
          <w:tcPr>
            <w:tcW w:w="3336" w:type="dxa"/>
            <w:tcBorders>
              <w:top w:val="nil"/>
              <w:left w:val="single" w:sz="4" w:space="0" w:color="auto"/>
              <w:bottom w:val="single" w:sz="4" w:space="0" w:color="auto"/>
              <w:right w:val="single" w:sz="4" w:space="0" w:color="auto"/>
            </w:tcBorders>
            <w:shd w:val="clear" w:color="auto" w:fill="auto"/>
            <w:noWrap/>
            <w:vAlign w:val="center"/>
            <w:hideMark/>
          </w:tcPr>
          <w:p w14:paraId="1DE3C3B9" w14:textId="77777777" w:rsidR="006F3B1B" w:rsidRPr="006F3B1B" w:rsidRDefault="006F3B1B" w:rsidP="006F3B1B">
            <w:pPr>
              <w:jc w:val="center"/>
              <w:rPr>
                <w:rFonts w:ascii="Times New Roman" w:eastAsia="Times New Roman" w:hAnsi="Times New Roman" w:cs="Times New Roman"/>
                <w:color w:val="000000"/>
                <w:sz w:val="22"/>
                <w:szCs w:val="22"/>
                <w:lang w:val="es-AR" w:eastAsia="es-AR"/>
              </w:rPr>
            </w:pPr>
            <w:r w:rsidRPr="006F3B1B">
              <w:rPr>
                <w:rFonts w:ascii="Times New Roman" w:eastAsia="Times New Roman" w:hAnsi="Times New Roman" w:cs="Times New Roman"/>
                <w:color w:val="000000"/>
                <w:sz w:val="22"/>
                <w:szCs w:val="22"/>
                <w:lang w:val="es-AR" w:eastAsia="es-AR"/>
              </w:rPr>
              <w:t>María Ruiz</w:t>
            </w:r>
          </w:p>
        </w:tc>
        <w:tc>
          <w:tcPr>
            <w:tcW w:w="2740" w:type="dxa"/>
            <w:tcBorders>
              <w:top w:val="nil"/>
              <w:left w:val="nil"/>
              <w:bottom w:val="single" w:sz="4" w:space="0" w:color="auto"/>
              <w:right w:val="single" w:sz="4" w:space="0" w:color="auto"/>
            </w:tcBorders>
            <w:shd w:val="clear" w:color="auto" w:fill="auto"/>
            <w:noWrap/>
            <w:vAlign w:val="center"/>
            <w:hideMark/>
          </w:tcPr>
          <w:p w14:paraId="45D85571" w14:textId="77777777" w:rsidR="006F3B1B" w:rsidRPr="006F3B1B" w:rsidRDefault="006F3B1B" w:rsidP="006F3B1B">
            <w:pPr>
              <w:jc w:val="center"/>
              <w:rPr>
                <w:rFonts w:ascii="Times New Roman" w:eastAsia="Times New Roman" w:hAnsi="Times New Roman" w:cs="Times New Roman"/>
                <w:color w:val="000000"/>
                <w:sz w:val="22"/>
                <w:szCs w:val="22"/>
                <w:lang w:val="es-AR" w:eastAsia="es-AR"/>
              </w:rPr>
            </w:pPr>
            <w:r w:rsidRPr="006F3B1B">
              <w:rPr>
                <w:rFonts w:ascii="Times New Roman" w:eastAsia="Times New Roman" w:hAnsi="Times New Roman" w:cs="Times New Roman"/>
                <w:color w:val="000000"/>
                <w:sz w:val="22"/>
                <w:szCs w:val="22"/>
                <w:lang w:val="es-AR" w:eastAsia="es-AR"/>
              </w:rPr>
              <w:t>ADIMRA</w:t>
            </w:r>
          </w:p>
        </w:tc>
        <w:tc>
          <w:tcPr>
            <w:tcW w:w="4040" w:type="dxa"/>
            <w:tcBorders>
              <w:top w:val="nil"/>
              <w:left w:val="nil"/>
              <w:bottom w:val="single" w:sz="4" w:space="0" w:color="auto"/>
              <w:right w:val="single" w:sz="4" w:space="0" w:color="auto"/>
            </w:tcBorders>
            <w:shd w:val="clear" w:color="auto" w:fill="auto"/>
            <w:noWrap/>
            <w:vAlign w:val="center"/>
            <w:hideMark/>
          </w:tcPr>
          <w:p w14:paraId="1752A399" w14:textId="77777777" w:rsidR="006F3B1B" w:rsidRPr="006F3B1B" w:rsidRDefault="00752C24" w:rsidP="006F3B1B">
            <w:pPr>
              <w:jc w:val="center"/>
              <w:rPr>
                <w:rFonts w:ascii="Times New Roman" w:eastAsia="Times New Roman" w:hAnsi="Times New Roman" w:cs="Times New Roman"/>
                <w:color w:val="0563C1"/>
                <w:sz w:val="22"/>
                <w:szCs w:val="22"/>
                <w:u w:val="single"/>
                <w:lang w:val="es-AR" w:eastAsia="es-AR"/>
              </w:rPr>
            </w:pPr>
            <w:hyperlink r:id="rId11" w:history="1">
              <w:r w:rsidR="006F3B1B" w:rsidRPr="006F3B1B">
                <w:rPr>
                  <w:rFonts w:ascii="Times New Roman" w:eastAsia="Times New Roman" w:hAnsi="Times New Roman" w:cs="Times New Roman"/>
                  <w:color w:val="0563C1"/>
                  <w:sz w:val="22"/>
                  <w:szCs w:val="22"/>
                  <w:u w:val="single"/>
                  <w:lang w:val="es-AR" w:eastAsia="es-AR"/>
                </w:rPr>
                <w:t>filialtandil@adimra.org.ar</w:t>
              </w:r>
            </w:hyperlink>
          </w:p>
        </w:tc>
      </w:tr>
      <w:tr w:rsidR="006F3B1B" w:rsidRPr="006F3B1B" w14:paraId="4510B8F1" w14:textId="77777777" w:rsidTr="006F3B1B">
        <w:trPr>
          <w:trHeight w:val="300"/>
        </w:trPr>
        <w:tc>
          <w:tcPr>
            <w:tcW w:w="3336" w:type="dxa"/>
            <w:tcBorders>
              <w:top w:val="nil"/>
              <w:left w:val="single" w:sz="4" w:space="0" w:color="auto"/>
              <w:bottom w:val="single" w:sz="4" w:space="0" w:color="auto"/>
              <w:right w:val="single" w:sz="4" w:space="0" w:color="auto"/>
            </w:tcBorders>
            <w:shd w:val="clear" w:color="auto" w:fill="auto"/>
            <w:noWrap/>
            <w:vAlign w:val="center"/>
            <w:hideMark/>
          </w:tcPr>
          <w:p w14:paraId="332A8613" w14:textId="77777777" w:rsidR="006F3B1B" w:rsidRPr="006F3B1B" w:rsidRDefault="006F3B1B" w:rsidP="006F3B1B">
            <w:pPr>
              <w:jc w:val="center"/>
              <w:rPr>
                <w:rFonts w:ascii="Times New Roman" w:eastAsia="Times New Roman" w:hAnsi="Times New Roman" w:cs="Times New Roman"/>
                <w:color w:val="000000"/>
                <w:sz w:val="22"/>
                <w:szCs w:val="22"/>
                <w:lang w:val="es-AR" w:eastAsia="es-AR"/>
              </w:rPr>
            </w:pPr>
            <w:r w:rsidRPr="006F3B1B">
              <w:rPr>
                <w:rFonts w:ascii="Times New Roman" w:eastAsia="Times New Roman" w:hAnsi="Times New Roman" w:cs="Times New Roman"/>
                <w:color w:val="000000"/>
                <w:sz w:val="22"/>
                <w:szCs w:val="22"/>
                <w:lang w:val="es-AR" w:eastAsia="es-AR"/>
              </w:rPr>
              <w:t>Natalia Marote</w:t>
            </w:r>
          </w:p>
        </w:tc>
        <w:tc>
          <w:tcPr>
            <w:tcW w:w="2740" w:type="dxa"/>
            <w:tcBorders>
              <w:top w:val="nil"/>
              <w:left w:val="nil"/>
              <w:bottom w:val="single" w:sz="4" w:space="0" w:color="auto"/>
              <w:right w:val="single" w:sz="4" w:space="0" w:color="auto"/>
            </w:tcBorders>
            <w:shd w:val="clear" w:color="auto" w:fill="auto"/>
            <w:noWrap/>
            <w:vAlign w:val="center"/>
            <w:hideMark/>
          </w:tcPr>
          <w:p w14:paraId="01665C06" w14:textId="77777777" w:rsidR="006F3B1B" w:rsidRPr="006F3B1B" w:rsidRDefault="006F3B1B" w:rsidP="006F3B1B">
            <w:pPr>
              <w:jc w:val="center"/>
              <w:rPr>
                <w:rFonts w:ascii="Times New Roman" w:eastAsia="Times New Roman" w:hAnsi="Times New Roman" w:cs="Times New Roman"/>
                <w:color w:val="000000"/>
                <w:sz w:val="22"/>
                <w:szCs w:val="22"/>
                <w:lang w:val="es-AR" w:eastAsia="es-AR"/>
              </w:rPr>
            </w:pPr>
            <w:r w:rsidRPr="006F3B1B">
              <w:rPr>
                <w:rFonts w:ascii="Times New Roman" w:eastAsia="Times New Roman" w:hAnsi="Times New Roman" w:cs="Times New Roman"/>
                <w:color w:val="000000"/>
                <w:sz w:val="22"/>
                <w:szCs w:val="22"/>
                <w:lang w:val="es-AR" w:eastAsia="es-AR"/>
              </w:rPr>
              <w:t>ADIMRA</w:t>
            </w:r>
          </w:p>
        </w:tc>
        <w:tc>
          <w:tcPr>
            <w:tcW w:w="4040" w:type="dxa"/>
            <w:tcBorders>
              <w:top w:val="nil"/>
              <w:left w:val="nil"/>
              <w:bottom w:val="single" w:sz="4" w:space="0" w:color="auto"/>
              <w:right w:val="single" w:sz="4" w:space="0" w:color="auto"/>
            </w:tcBorders>
            <w:shd w:val="clear" w:color="auto" w:fill="auto"/>
            <w:noWrap/>
            <w:vAlign w:val="center"/>
            <w:hideMark/>
          </w:tcPr>
          <w:p w14:paraId="4EE512D8" w14:textId="77777777" w:rsidR="006F3B1B" w:rsidRPr="006F3B1B" w:rsidRDefault="00752C24" w:rsidP="006F3B1B">
            <w:pPr>
              <w:jc w:val="center"/>
              <w:rPr>
                <w:rFonts w:ascii="Times New Roman" w:eastAsia="Times New Roman" w:hAnsi="Times New Roman" w:cs="Times New Roman"/>
                <w:color w:val="0563C1"/>
                <w:sz w:val="22"/>
                <w:szCs w:val="22"/>
                <w:u w:val="single"/>
                <w:lang w:val="es-AR" w:eastAsia="es-AR"/>
              </w:rPr>
            </w:pPr>
            <w:hyperlink r:id="rId12" w:history="1">
              <w:r w:rsidR="006F3B1B" w:rsidRPr="006F3B1B">
                <w:rPr>
                  <w:rFonts w:ascii="Times New Roman" w:eastAsia="Times New Roman" w:hAnsi="Times New Roman" w:cs="Times New Roman"/>
                  <w:color w:val="0563C1"/>
                  <w:sz w:val="22"/>
                  <w:szCs w:val="22"/>
                  <w:u w:val="single"/>
                  <w:lang w:val="es-AR" w:eastAsia="es-AR"/>
                </w:rPr>
                <w:t>mardelplata@adimra.org.ar</w:t>
              </w:r>
            </w:hyperlink>
          </w:p>
        </w:tc>
      </w:tr>
      <w:tr w:rsidR="006F3B1B" w:rsidRPr="006F3B1B" w14:paraId="56A38017" w14:textId="77777777" w:rsidTr="006F3B1B">
        <w:trPr>
          <w:trHeight w:val="300"/>
        </w:trPr>
        <w:tc>
          <w:tcPr>
            <w:tcW w:w="3336" w:type="dxa"/>
            <w:tcBorders>
              <w:top w:val="nil"/>
              <w:left w:val="single" w:sz="4" w:space="0" w:color="auto"/>
              <w:bottom w:val="single" w:sz="4" w:space="0" w:color="auto"/>
              <w:right w:val="single" w:sz="4" w:space="0" w:color="auto"/>
            </w:tcBorders>
            <w:shd w:val="clear" w:color="auto" w:fill="auto"/>
            <w:noWrap/>
            <w:vAlign w:val="center"/>
            <w:hideMark/>
          </w:tcPr>
          <w:p w14:paraId="2D93DE01" w14:textId="77777777" w:rsidR="006F3B1B" w:rsidRPr="006F3B1B" w:rsidRDefault="006F3B1B" w:rsidP="006F3B1B">
            <w:pPr>
              <w:jc w:val="center"/>
              <w:rPr>
                <w:rFonts w:ascii="Times New Roman" w:eastAsia="Times New Roman" w:hAnsi="Times New Roman" w:cs="Times New Roman"/>
                <w:color w:val="000000"/>
                <w:sz w:val="22"/>
                <w:szCs w:val="22"/>
                <w:lang w:val="es-AR" w:eastAsia="es-AR"/>
              </w:rPr>
            </w:pPr>
            <w:r w:rsidRPr="006F3B1B">
              <w:rPr>
                <w:rFonts w:ascii="Times New Roman" w:eastAsia="Times New Roman" w:hAnsi="Times New Roman" w:cs="Times New Roman"/>
                <w:color w:val="000000"/>
                <w:sz w:val="22"/>
                <w:szCs w:val="22"/>
                <w:lang w:val="es-AR" w:eastAsia="es-AR"/>
              </w:rPr>
              <w:t xml:space="preserve">Valeria </w:t>
            </w:r>
            <w:proofErr w:type="spellStart"/>
            <w:r w:rsidRPr="006F3B1B">
              <w:rPr>
                <w:rFonts w:ascii="Times New Roman" w:eastAsia="Times New Roman" w:hAnsi="Times New Roman" w:cs="Times New Roman"/>
                <w:color w:val="000000"/>
                <w:sz w:val="22"/>
                <w:szCs w:val="22"/>
                <w:lang w:val="es-AR" w:eastAsia="es-AR"/>
              </w:rPr>
              <w:t>Pagani</w:t>
            </w:r>
            <w:proofErr w:type="spellEnd"/>
          </w:p>
        </w:tc>
        <w:tc>
          <w:tcPr>
            <w:tcW w:w="2740" w:type="dxa"/>
            <w:tcBorders>
              <w:top w:val="nil"/>
              <w:left w:val="nil"/>
              <w:bottom w:val="single" w:sz="4" w:space="0" w:color="auto"/>
              <w:right w:val="single" w:sz="4" w:space="0" w:color="auto"/>
            </w:tcBorders>
            <w:shd w:val="clear" w:color="auto" w:fill="auto"/>
            <w:noWrap/>
            <w:vAlign w:val="center"/>
            <w:hideMark/>
          </w:tcPr>
          <w:p w14:paraId="1CB887C9" w14:textId="77777777" w:rsidR="006F3B1B" w:rsidRPr="006F3B1B" w:rsidRDefault="006F3B1B" w:rsidP="006F3B1B">
            <w:pPr>
              <w:jc w:val="center"/>
              <w:rPr>
                <w:rFonts w:ascii="Times New Roman" w:eastAsia="Times New Roman" w:hAnsi="Times New Roman" w:cs="Times New Roman"/>
                <w:color w:val="000000"/>
                <w:sz w:val="22"/>
                <w:szCs w:val="22"/>
                <w:lang w:val="es-AR" w:eastAsia="es-AR"/>
              </w:rPr>
            </w:pPr>
            <w:r w:rsidRPr="006F3B1B">
              <w:rPr>
                <w:rFonts w:ascii="Times New Roman" w:eastAsia="Times New Roman" w:hAnsi="Times New Roman" w:cs="Times New Roman"/>
                <w:color w:val="000000"/>
                <w:sz w:val="22"/>
                <w:szCs w:val="22"/>
                <w:lang w:val="es-AR" w:eastAsia="es-AR"/>
              </w:rPr>
              <w:t>ADIMRA</w:t>
            </w:r>
          </w:p>
        </w:tc>
        <w:tc>
          <w:tcPr>
            <w:tcW w:w="4040" w:type="dxa"/>
            <w:tcBorders>
              <w:top w:val="nil"/>
              <w:left w:val="nil"/>
              <w:bottom w:val="single" w:sz="4" w:space="0" w:color="auto"/>
              <w:right w:val="single" w:sz="4" w:space="0" w:color="auto"/>
            </w:tcBorders>
            <w:shd w:val="clear" w:color="auto" w:fill="auto"/>
            <w:noWrap/>
            <w:vAlign w:val="center"/>
            <w:hideMark/>
          </w:tcPr>
          <w:p w14:paraId="6E3DDF11" w14:textId="77777777" w:rsidR="006F3B1B" w:rsidRPr="006F3B1B" w:rsidRDefault="00752C24" w:rsidP="006F3B1B">
            <w:pPr>
              <w:jc w:val="center"/>
              <w:rPr>
                <w:rFonts w:ascii="Times New Roman" w:eastAsia="Times New Roman" w:hAnsi="Times New Roman" w:cs="Times New Roman"/>
                <w:color w:val="0563C1"/>
                <w:sz w:val="22"/>
                <w:szCs w:val="22"/>
                <w:u w:val="single"/>
                <w:lang w:val="es-AR" w:eastAsia="es-AR"/>
              </w:rPr>
            </w:pPr>
            <w:hyperlink r:id="rId13" w:history="1">
              <w:r w:rsidR="006F3B1B" w:rsidRPr="006F3B1B">
                <w:rPr>
                  <w:rFonts w:ascii="Times New Roman" w:eastAsia="Times New Roman" w:hAnsi="Times New Roman" w:cs="Times New Roman"/>
                  <w:color w:val="0563C1"/>
                  <w:sz w:val="22"/>
                  <w:szCs w:val="22"/>
                  <w:u w:val="single"/>
                  <w:lang w:val="es-AR" w:eastAsia="es-AR"/>
                </w:rPr>
                <w:t>filialbahiablanca@adimra.org.ar</w:t>
              </w:r>
            </w:hyperlink>
          </w:p>
        </w:tc>
      </w:tr>
      <w:tr w:rsidR="006F3B1B" w:rsidRPr="006F3B1B" w14:paraId="1A4D14D2" w14:textId="77777777" w:rsidTr="006F3B1B">
        <w:trPr>
          <w:trHeight w:val="300"/>
        </w:trPr>
        <w:tc>
          <w:tcPr>
            <w:tcW w:w="3336" w:type="dxa"/>
            <w:tcBorders>
              <w:top w:val="nil"/>
              <w:left w:val="single" w:sz="4" w:space="0" w:color="auto"/>
              <w:bottom w:val="single" w:sz="4" w:space="0" w:color="auto"/>
              <w:right w:val="single" w:sz="4" w:space="0" w:color="auto"/>
            </w:tcBorders>
            <w:shd w:val="clear" w:color="auto" w:fill="auto"/>
            <w:noWrap/>
            <w:vAlign w:val="center"/>
            <w:hideMark/>
          </w:tcPr>
          <w:p w14:paraId="5975E85E" w14:textId="77777777" w:rsidR="006F3B1B" w:rsidRPr="006F3B1B" w:rsidRDefault="006F3B1B" w:rsidP="006F3B1B">
            <w:pPr>
              <w:jc w:val="center"/>
              <w:rPr>
                <w:rFonts w:ascii="Times New Roman" w:eastAsia="Times New Roman" w:hAnsi="Times New Roman" w:cs="Times New Roman"/>
                <w:color w:val="000000"/>
                <w:sz w:val="22"/>
                <w:szCs w:val="22"/>
                <w:lang w:val="es-AR" w:eastAsia="es-AR"/>
              </w:rPr>
            </w:pPr>
            <w:r w:rsidRPr="006F3B1B">
              <w:rPr>
                <w:rFonts w:ascii="Times New Roman" w:eastAsia="Times New Roman" w:hAnsi="Times New Roman" w:cs="Times New Roman"/>
                <w:color w:val="000000"/>
                <w:sz w:val="22"/>
                <w:szCs w:val="22"/>
                <w:lang w:val="es-AR" w:eastAsia="es-AR"/>
              </w:rPr>
              <w:t>Carlos Roberto Gimeno</w:t>
            </w:r>
          </w:p>
        </w:tc>
        <w:tc>
          <w:tcPr>
            <w:tcW w:w="2740" w:type="dxa"/>
            <w:tcBorders>
              <w:top w:val="nil"/>
              <w:left w:val="nil"/>
              <w:bottom w:val="single" w:sz="4" w:space="0" w:color="auto"/>
              <w:right w:val="single" w:sz="4" w:space="0" w:color="auto"/>
            </w:tcBorders>
            <w:shd w:val="clear" w:color="auto" w:fill="auto"/>
            <w:noWrap/>
            <w:vAlign w:val="center"/>
            <w:hideMark/>
          </w:tcPr>
          <w:p w14:paraId="1B603B36" w14:textId="77777777" w:rsidR="006F3B1B" w:rsidRPr="006F3B1B" w:rsidRDefault="006F3B1B" w:rsidP="006F3B1B">
            <w:pPr>
              <w:jc w:val="center"/>
              <w:rPr>
                <w:rFonts w:ascii="Times New Roman" w:eastAsia="Times New Roman" w:hAnsi="Times New Roman" w:cs="Times New Roman"/>
                <w:color w:val="000000"/>
                <w:sz w:val="22"/>
                <w:szCs w:val="22"/>
                <w:lang w:val="es-AR" w:eastAsia="es-AR"/>
              </w:rPr>
            </w:pPr>
            <w:r w:rsidRPr="006F3B1B">
              <w:rPr>
                <w:rFonts w:ascii="Times New Roman" w:eastAsia="Times New Roman" w:hAnsi="Times New Roman" w:cs="Times New Roman"/>
                <w:color w:val="000000"/>
                <w:sz w:val="22"/>
                <w:szCs w:val="22"/>
                <w:lang w:val="es-AR" w:eastAsia="es-AR"/>
              </w:rPr>
              <w:t>ADIMER</w:t>
            </w:r>
          </w:p>
        </w:tc>
        <w:tc>
          <w:tcPr>
            <w:tcW w:w="4040" w:type="dxa"/>
            <w:tcBorders>
              <w:top w:val="nil"/>
              <w:left w:val="nil"/>
              <w:bottom w:val="single" w:sz="4" w:space="0" w:color="auto"/>
              <w:right w:val="single" w:sz="4" w:space="0" w:color="auto"/>
            </w:tcBorders>
            <w:shd w:val="clear" w:color="auto" w:fill="auto"/>
            <w:noWrap/>
            <w:vAlign w:val="center"/>
            <w:hideMark/>
          </w:tcPr>
          <w:p w14:paraId="55CC5105" w14:textId="77777777" w:rsidR="006F3B1B" w:rsidRPr="006F3B1B" w:rsidRDefault="00752C24" w:rsidP="006F3B1B">
            <w:pPr>
              <w:jc w:val="center"/>
              <w:rPr>
                <w:rFonts w:ascii="Times New Roman" w:eastAsia="Times New Roman" w:hAnsi="Times New Roman" w:cs="Times New Roman"/>
                <w:color w:val="0563C1"/>
                <w:sz w:val="22"/>
                <w:szCs w:val="22"/>
                <w:u w:val="single"/>
                <w:lang w:val="es-AR" w:eastAsia="es-AR"/>
              </w:rPr>
            </w:pPr>
            <w:hyperlink r:id="rId14" w:history="1">
              <w:r w:rsidR="006F3B1B" w:rsidRPr="006F3B1B">
                <w:rPr>
                  <w:rFonts w:ascii="Times New Roman" w:eastAsia="Times New Roman" w:hAnsi="Times New Roman" w:cs="Times New Roman"/>
                  <w:color w:val="0563C1"/>
                  <w:sz w:val="22"/>
                  <w:szCs w:val="22"/>
                  <w:u w:val="single"/>
                  <w:lang w:val="es-AR" w:eastAsia="es-AR"/>
                </w:rPr>
                <w:t>capacitaciones@adimer.org.ar</w:t>
              </w:r>
            </w:hyperlink>
          </w:p>
        </w:tc>
      </w:tr>
      <w:tr w:rsidR="006F3B1B" w:rsidRPr="006F3B1B" w14:paraId="64A35698" w14:textId="77777777" w:rsidTr="006F3B1B">
        <w:trPr>
          <w:trHeight w:val="300"/>
        </w:trPr>
        <w:tc>
          <w:tcPr>
            <w:tcW w:w="3336" w:type="dxa"/>
            <w:tcBorders>
              <w:top w:val="nil"/>
              <w:left w:val="single" w:sz="4" w:space="0" w:color="auto"/>
              <w:bottom w:val="single" w:sz="4" w:space="0" w:color="auto"/>
              <w:right w:val="single" w:sz="4" w:space="0" w:color="auto"/>
            </w:tcBorders>
            <w:shd w:val="clear" w:color="auto" w:fill="auto"/>
            <w:noWrap/>
            <w:vAlign w:val="center"/>
            <w:hideMark/>
          </w:tcPr>
          <w:p w14:paraId="1A247443" w14:textId="77777777" w:rsidR="006F3B1B" w:rsidRPr="006F3B1B" w:rsidRDefault="006F3B1B" w:rsidP="006F3B1B">
            <w:pPr>
              <w:jc w:val="center"/>
              <w:rPr>
                <w:rFonts w:ascii="Times New Roman" w:eastAsia="Times New Roman" w:hAnsi="Times New Roman" w:cs="Times New Roman"/>
                <w:color w:val="000000"/>
                <w:sz w:val="22"/>
                <w:szCs w:val="22"/>
                <w:lang w:val="es-AR" w:eastAsia="es-AR"/>
              </w:rPr>
            </w:pPr>
            <w:r w:rsidRPr="006F3B1B">
              <w:rPr>
                <w:rFonts w:ascii="Times New Roman" w:eastAsia="Times New Roman" w:hAnsi="Times New Roman" w:cs="Times New Roman"/>
                <w:color w:val="000000"/>
                <w:sz w:val="22"/>
                <w:szCs w:val="22"/>
                <w:lang w:val="es-AR" w:eastAsia="es-AR"/>
              </w:rPr>
              <w:t xml:space="preserve">Daniel </w:t>
            </w:r>
            <w:proofErr w:type="spellStart"/>
            <w:r w:rsidRPr="006F3B1B">
              <w:rPr>
                <w:rFonts w:ascii="Times New Roman" w:eastAsia="Times New Roman" w:hAnsi="Times New Roman" w:cs="Times New Roman"/>
                <w:color w:val="000000"/>
                <w:sz w:val="22"/>
                <w:szCs w:val="22"/>
                <w:lang w:val="es-AR" w:eastAsia="es-AR"/>
              </w:rPr>
              <w:t>Pralong</w:t>
            </w:r>
            <w:proofErr w:type="spellEnd"/>
          </w:p>
        </w:tc>
        <w:tc>
          <w:tcPr>
            <w:tcW w:w="2740" w:type="dxa"/>
            <w:tcBorders>
              <w:top w:val="nil"/>
              <w:left w:val="nil"/>
              <w:bottom w:val="single" w:sz="4" w:space="0" w:color="auto"/>
              <w:right w:val="single" w:sz="4" w:space="0" w:color="auto"/>
            </w:tcBorders>
            <w:shd w:val="clear" w:color="auto" w:fill="auto"/>
            <w:noWrap/>
            <w:vAlign w:val="center"/>
            <w:hideMark/>
          </w:tcPr>
          <w:p w14:paraId="038CFC1F" w14:textId="77777777" w:rsidR="006F3B1B" w:rsidRPr="006F3B1B" w:rsidRDefault="006F3B1B" w:rsidP="006F3B1B">
            <w:pPr>
              <w:jc w:val="center"/>
              <w:rPr>
                <w:rFonts w:ascii="Times New Roman" w:eastAsia="Times New Roman" w:hAnsi="Times New Roman" w:cs="Times New Roman"/>
                <w:color w:val="000000"/>
                <w:sz w:val="22"/>
                <w:szCs w:val="22"/>
                <w:lang w:val="es-AR" w:eastAsia="es-AR"/>
              </w:rPr>
            </w:pPr>
            <w:r w:rsidRPr="006F3B1B">
              <w:rPr>
                <w:rFonts w:ascii="Times New Roman" w:eastAsia="Times New Roman" w:hAnsi="Times New Roman" w:cs="Times New Roman"/>
                <w:color w:val="000000"/>
                <w:sz w:val="22"/>
                <w:szCs w:val="22"/>
                <w:lang w:val="es-AR" w:eastAsia="es-AR"/>
              </w:rPr>
              <w:t>ADIMER</w:t>
            </w:r>
          </w:p>
        </w:tc>
        <w:tc>
          <w:tcPr>
            <w:tcW w:w="4040" w:type="dxa"/>
            <w:tcBorders>
              <w:top w:val="nil"/>
              <w:left w:val="nil"/>
              <w:bottom w:val="single" w:sz="4" w:space="0" w:color="auto"/>
              <w:right w:val="single" w:sz="4" w:space="0" w:color="auto"/>
            </w:tcBorders>
            <w:shd w:val="clear" w:color="auto" w:fill="auto"/>
            <w:noWrap/>
            <w:vAlign w:val="center"/>
            <w:hideMark/>
          </w:tcPr>
          <w:p w14:paraId="52B0D334" w14:textId="77777777" w:rsidR="006F3B1B" w:rsidRPr="006F3B1B" w:rsidRDefault="006F3B1B" w:rsidP="006F3B1B">
            <w:pPr>
              <w:jc w:val="center"/>
              <w:rPr>
                <w:rFonts w:ascii="Times New Roman" w:eastAsia="Times New Roman" w:hAnsi="Times New Roman" w:cs="Times New Roman"/>
                <w:color w:val="0563C1"/>
                <w:sz w:val="22"/>
                <w:szCs w:val="22"/>
                <w:u w:val="single"/>
                <w:lang w:val="es-AR" w:eastAsia="es-AR"/>
              </w:rPr>
            </w:pPr>
            <w:r w:rsidRPr="006F3B1B">
              <w:rPr>
                <w:rFonts w:ascii="Times New Roman" w:eastAsia="Times New Roman" w:hAnsi="Times New Roman" w:cs="Times New Roman"/>
                <w:color w:val="0563C1"/>
                <w:sz w:val="22"/>
                <w:szCs w:val="22"/>
                <w:u w:val="single"/>
                <w:lang w:val="es-AR" w:eastAsia="es-AR"/>
              </w:rPr>
              <w:t>costauruguay@adimer.org.ar</w:t>
            </w:r>
          </w:p>
        </w:tc>
      </w:tr>
      <w:tr w:rsidR="006F3B1B" w:rsidRPr="006F3B1B" w14:paraId="1B175BDF" w14:textId="77777777" w:rsidTr="006F3B1B">
        <w:trPr>
          <w:trHeight w:val="300"/>
        </w:trPr>
        <w:tc>
          <w:tcPr>
            <w:tcW w:w="3336" w:type="dxa"/>
            <w:tcBorders>
              <w:top w:val="nil"/>
              <w:left w:val="single" w:sz="4" w:space="0" w:color="auto"/>
              <w:bottom w:val="single" w:sz="4" w:space="0" w:color="auto"/>
              <w:right w:val="single" w:sz="4" w:space="0" w:color="auto"/>
            </w:tcBorders>
            <w:shd w:val="clear" w:color="auto" w:fill="auto"/>
            <w:noWrap/>
            <w:vAlign w:val="center"/>
            <w:hideMark/>
          </w:tcPr>
          <w:p w14:paraId="693DE3DA" w14:textId="77777777" w:rsidR="006F3B1B" w:rsidRPr="006F3B1B" w:rsidRDefault="006F3B1B" w:rsidP="006F3B1B">
            <w:pPr>
              <w:jc w:val="center"/>
              <w:rPr>
                <w:rFonts w:ascii="Times New Roman" w:eastAsia="Times New Roman" w:hAnsi="Times New Roman" w:cs="Times New Roman"/>
                <w:color w:val="000000"/>
                <w:sz w:val="22"/>
                <w:szCs w:val="22"/>
                <w:lang w:val="es-AR" w:eastAsia="es-AR"/>
              </w:rPr>
            </w:pPr>
            <w:r w:rsidRPr="006F3B1B">
              <w:rPr>
                <w:rFonts w:ascii="Times New Roman" w:eastAsia="Times New Roman" w:hAnsi="Times New Roman" w:cs="Times New Roman"/>
                <w:color w:val="000000"/>
                <w:sz w:val="22"/>
                <w:szCs w:val="22"/>
                <w:lang w:val="es-AR" w:eastAsia="es-AR"/>
              </w:rPr>
              <w:t xml:space="preserve">Guillermina </w:t>
            </w:r>
            <w:proofErr w:type="spellStart"/>
            <w:r w:rsidRPr="006F3B1B">
              <w:rPr>
                <w:rFonts w:ascii="Times New Roman" w:eastAsia="Times New Roman" w:hAnsi="Times New Roman" w:cs="Times New Roman"/>
                <w:color w:val="000000"/>
                <w:sz w:val="22"/>
                <w:szCs w:val="22"/>
                <w:lang w:val="es-AR" w:eastAsia="es-AR"/>
              </w:rPr>
              <w:t>Arrazubieta</w:t>
            </w:r>
            <w:proofErr w:type="spellEnd"/>
          </w:p>
        </w:tc>
        <w:tc>
          <w:tcPr>
            <w:tcW w:w="2740" w:type="dxa"/>
            <w:tcBorders>
              <w:top w:val="nil"/>
              <w:left w:val="nil"/>
              <w:bottom w:val="single" w:sz="4" w:space="0" w:color="auto"/>
              <w:right w:val="single" w:sz="4" w:space="0" w:color="auto"/>
            </w:tcBorders>
            <w:shd w:val="clear" w:color="auto" w:fill="auto"/>
            <w:noWrap/>
            <w:vAlign w:val="center"/>
            <w:hideMark/>
          </w:tcPr>
          <w:p w14:paraId="065B0BD9" w14:textId="77777777" w:rsidR="006F3B1B" w:rsidRPr="006F3B1B" w:rsidRDefault="006F3B1B" w:rsidP="006F3B1B">
            <w:pPr>
              <w:jc w:val="center"/>
              <w:rPr>
                <w:rFonts w:ascii="Times New Roman" w:eastAsia="Times New Roman" w:hAnsi="Times New Roman" w:cs="Times New Roman"/>
                <w:color w:val="000000"/>
                <w:sz w:val="22"/>
                <w:szCs w:val="22"/>
                <w:lang w:val="es-AR" w:eastAsia="es-AR"/>
              </w:rPr>
            </w:pPr>
            <w:r w:rsidRPr="006F3B1B">
              <w:rPr>
                <w:rFonts w:ascii="Times New Roman" w:eastAsia="Times New Roman" w:hAnsi="Times New Roman" w:cs="Times New Roman"/>
                <w:color w:val="000000"/>
                <w:sz w:val="22"/>
                <w:szCs w:val="22"/>
                <w:lang w:val="es-AR" w:eastAsia="es-AR"/>
              </w:rPr>
              <w:t>CAFMEI</w:t>
            </w:r>
          </w:p>
        </w:tc>
        <w:tc>
          <w:tcPr>
            <w:tcW w:w="4040" w:type="dxa"/>
            <w:tcBorders>
              <w:top w:val="nil"/>
              <w:left w:val="nil"/>
              <w:bottom w:val="single" w:sz="4" w:space="0" w:color="auto"/>
              <w:right w:val="single" w:sz="4" w:space="0" w:color="auto"/>
            </w:tcBorders>
            <w:shd w:val="clear" w:color="auto" w:fill="auto"/>
            <w:noWrap/>
            <w:vAlign w:val="center"/>
            <w:hideMark/>
          </w:tcPr>
          <w:p w14:paraId="6DE23BA7" w14:textId="77777777" w:rsidR="006F3B1B" w:rsidRPr="006F3B1B" w:rsidRDefault="00752C24" w:rsidP="006F3B1B">
            <w:pPr>
              <w:jc w:val="center"/>
              <w:rPr>
                <w:rFonts w:ascii="Times New Roman" w:eastAsia="Times New Roman" w:hAnsi="Times New Roman" w:cs="Times New Roman"/>
                <w:color w:val="0563C1"/>
                <w:sz w:val="22"/>
                <w:szCs w:val="22"/>
                <w:u w:val="single"/>
                <w:lang w:val="es-AR" w:eastAsia="es-AR"/>
              </w:rPr>
            </w:pPr>
            <w:hyperlink r:id="rId15" w:history="1">
              <w:r w:rsidR="006F3B1B" w:rsidRPr="006F3B1B">
                <w:rPr>
                  <w:rFonts w:ascii="Times New Roman" w:eastAsia="Times New Roman" w:hAnsi="Times New Roman" w:cs="Times New Roman"/>
                  <w:color w:val="0563C1"/>
                  <w:sz w:val="22"/>
                  <w:szCs w:val="22"/>
                  <w:u w:val="single"/>
                  <w:lang w:val="es-AR" w:eastAsia="es-AR"/>
                </w:rPr>
                <w:t>mga@cafmei.org.ar</w:t>
              </w:r>
            </w:hyperlink>
          </w:p>
        </w:tc>
      </w:tr>
      <w:tr w:rsidR="006F3B1B" w:rsidRPr="006F3B1B" w14:paraId="464455B7" w14:textId="77777777" w:rsidTr="006F3B1B">
        <w:trPr>
          <w:trHeight w:val="300"/>
        </w:trPr>
        <w:tc>
          <w:tcPr>
            <w:tcW w:w="3336" w:type="dxa"/>
            <w:tcBorders>
              <w:top w:val="nil"/>
              <w:left w:val="single" w:sz="4" w:space="0" w:color="auto"/>
              <w:bottom w:val="single" w:sz="4" w:space="0" w:color="auto"/>
              <w:right w:val="single" w:sz="4" w:space="0" w:color="auto"/>
            </w:tcBorders>
            <w:shd w:val="clear" w:color="auto" w:fill="auto"/>
            <w:noWrap/>
            <w:vAlign w:val="center"/>
            <w:hideMark/>
          </w:tcPr>
          <w:p w14:paraId="6A2C4A8F" w14:textId="77777777" w:rsidR="006F3B1B" w:rsidRPr="006F3B1B" w:rsidRDefault="006F3B1B" w:rsidP="006F3B1B">
            <w:pPr>
              <w:jc w:val="center"/>
              <w:rPr>
                <w:rFonts w:ascii="Times New Roman" w:eastAsia="Times New Roman" w:hAnsi="Times New Roman" w:cs="Times New Roman"/>
                <w:color w:val="000000"/>
                <w:sz w:val="22"/>
                <w:szCs w:val="22"/>
                <w:lang w:val="es-AR" w:eastAsia="es-AR"/>
              </w:rPr>
            </w:pPr>
            <w:r w:rsidRPr="006F3B1B">
              <w:rPr>
                <w:rFonts w:ascii="Times New Roman" w:eastAsia="Times New Roman" w:hAnsi="Times New Roman" w:cs="Times New Roman"/>
                <w:color w:val="000000"/>
                <w:sz w:val="22"/>
                <w:szCs w:val="22"/>
                <w:lang w:val="es-AR" w:eastAsia="es-AR"/>
              </w:rPr>
              <w:t>Silvana del Castaño</w:t>
            </w:r>
          </w:p>
        </w:tc>
        <w:tc>
          <w:tcPr>
            <w:tcW w:w="2740" w:type="dxa"/>
            <w:tcBorders>
              <w:top w:val="nil"/>
              <w:left w:val="nil"/>
              <w:bottom w:val="single" w:sz="4" w:space="0" w:color="auto"/>
              <w:right w:val="single" w:sz="4" w:space="0" w:color="auto"/>
            </w:tcBorders>
            <w:shd w:val="clear" w:color="auto" w:fill="auto"/>
            <w:noWrap/>
            <w:vAlign w:val="center"/>
            <w:hideMark/>
          </w:tcPr>
          <w:p w14:paraId="403533E7" w14:textId="77777777" w:rsidR="006F3B1B" w:rsidRPr="006F3B1B" w:rsidRDefault="006F3B1B" w:rsidP="006F3B1B">
            <w:pPr>
              <w:jc w:val="center"/>
              <w:rPr>
                <w:rFonts w:ascii="Times New Roman" w:eastAsia="Times New Roman" w:hAnsi="Times New Roman" w:cs="Times New Roman"/>
                <w:color w:val="000000"/>
                <w:sz w:val="22"/>
                <w:szCs w:val="22"/>
                <w:lang w:val="es-AR" w:eastAsia="es-AR"/>
              </w:rPr>
            </w:pPr>
            <w:r w:rsidRPr="006F3B1B">
              <w:rPr>
                <w:rFonts w:ascii="Times New Roman" w:eastAsia="Times New Roman" w:hAnsi="Times New Roman" w:cs="Times New Roman"/>
                <w:color w:val="000000"/>
                <w:sz w:val="22"/>
                <w:szCs w:val="22"/>
                <w:lang w:val="es-AR" w:eastAsia="es-AR"/>
              </w:rPr>
              <w:t>CAFMEI</w:t>
            </w:r>
          </w:p>
        </w:tc>
        <w:tc>
          <w:tcPr>
            <w:tcW w:w="4040" w:type="dxa"/>
            <w:tcBorders>
              <w:top w:val="nil"/>
              <w:left w:val="nil"/>
              <w:bottom w:val="single" w:sz="4" w:space="0" w:color="auto"/>
              <w:right w:val="single" w:sz="4" w:space="0" w:color="auto"/>
            </w:tcBorders>
            <w:shd w:val="clear" w:color="auto" w:fill="auto"/>
            <w:noWrap/>
            <w:vAlign w:val="center"/>
            <w:hideMark/>
          </w:tcPr>
          <w:p w14:paraId="54150A98" w14:textId="77777777" w:rsidR="006F3B1B" w:rsidRPr="006F3B1B" w:rsidRDefault="00752C24" w:rsidP="006F3B1B">
            <w:pPr>
              <w:jc w:val="center"/>
              <w:rPr>
                <w:rFonts w:ascii="Times New Roman" w:eastAsia="Times New Roman" w:hAnsi="Times New Roman" w:cs="Times New Roman"/>
                <w:color w:val="0563C1"/>
                <w:sz w:val="22"/>
                <w:szCs w:val="22"/>
                <w:u w:val="single"/>
                <w:lang w:val="es-AR" w:eastAsia="es-AR"/>
              </w:rPr>
            </w:pPr>
            <w:hyperlink r:id="rId16" w:history="1">
              <w:r w:rsidR="006F3B1B" w:rsidRPr="006F3B1B">
                <w:rPr>
                  <w:rFonts w:ascii="Times New Roman" w:eastAsia="Times New Roman" w:hAnsi="Times New Roman" w:cs="Times New Roman"/>
                  <w:color w:val="0563C1"/>
                  <w:sz w:val="22"/>
                  <w:szCs w:val="22"/>
                  <w:u w:val="single"/>
                  <w:lang w:val="es-AR" w:eastAsia="es-AR"/>
                </w:rPr>
                <w:t>sdc@cafmei.org.ar</w:t>
              </w:r>
            </w:hyperlink>
          </w:p>
        </w:tc>
      </w:tr>
      <w:tr w:rsidR="006F3B1B" w:rsidRPr="006F3B1B" w14:paraId="38DB91E6" w14:textId="77777777" w:rsidTr="006F3B1B">
        <w:trPr>
          <w:trHeight w:val="300"/>
        </w:trPr>
        <w:tc>
          <w:tcPr>
            <w:tcW w:w="3336" w:type="dxa"/>
            <w:tcBorders>
              <w:top w:val="nil"/>
              <w:left w:val="single" w:sz="4" w:space="0" w:color="auto"/>
              <w:bottom w:val="single" w:sz="4" w:space="0" w:color="auto"/>
              <w:right w:val="single" w:sz="4" w:space="0" w:color="auto"/>
            </w:tcBorders>
            <w:shd w:val="clear" w:color="auto" w:fill="auto"/>
            <w:noWrap/>
            <w:vAlign w:val="center"/>
            <w:hideMark/>
          </w:tcPr>
          <w:p w14:paraId="469927EB" w14:textId="77777777" w:rsidR="006F3B1B" w:rsidRPr="006F3B1B" w:rsidRDefault="006F3B1B" w:rsidP="006F3B1B">
            <w:pPr>
              <w:jc w:val="center"/>
              <w:rPr>
                <w:rFonts w:ascii="Times New Roman" w:eastAsia="Times New Roman" w:hAnsi="Times New Roman" w:cs="Times New Roman"/>
                <w:color w:val="000000"/>
                <w:sz w:val="22"/>
                <w:szCs w:val="22"/>
                <w:lang w:val="es-AR" w:eastAsia="es-AR"/>
              </w:rPr>
            </w:pPr>
            <w:r w:rsidRPr="006F3B1B">
              <w:rPr>
                <w:rFonts w:ascii="Times New Roman" w:eastAsia="Times New Roman" w:hAnsi="Times New Roman" w:cs="Times New Roman"/>
                <w:color w:val="000000"/>
                <w:sz w:val="22"/>
                <w:szCs w:val="22"/>
                <w:lang w:val="es-AR" w:eastAsia="es-AR"/>
              </w:rPr>
              <w:t xml:space="preserve">Adrián </w:t>
            </w:r>
            <w:proofErr w:type="spellStart"/>
            <w:r w:rsidRPr="006F3B1B">
              <w:rPr>
                <w:rFonts w:ascii="Times New Roman" w:eastAsia="Times New Roman" w:hAnsi="Times New Roman" w:cs="Times New Roman"/>
                <w:color w:val="000000"/>
                <w:sz w:val="22"/>
                <w:szCs w:val="22"/>
                <w:lang w:val="es-AR" w:eastAsia="es-AR"/>
              </w:rPr>
              <w:t>Kreitzer</w:t>
            </w:r>
            <w:proofErr w:type="spellEnd"/>
          </w:p>
        </w:tc>
        <w:tc>
          <w:tcPr>
            <w:tcW w:w="2740" w:type="dxa"/>
            <w:tcBorders>
              <w:top w:val="nil"/>
              <w:left w:val="nil"/>
              <w:bottom w:val="single" w:sz="4" w:space="0" w:color="auto"/>
              <w:right w:val="single" w:sz="4" w:space="0" w:color="auto"/>
            </w:tcBorders>
            <w:shd w:val="clear" w:color="auto" w:fill="auto"/>
            <w:noWrap/>
            <w:vAlign w:val="center"/>
            <w:hideMark/>
          </w:tcPr>
          <w:p w14:paraId="7C9D456C" w14:textId="77777777" w:rsidR="006F3B1B" w:rsidRPr="006F3B1B" w:rsidRDefault="006F3B1B" w:rsidP="006F3B1B">
            <w:pPr>
              <w:jc w:val="center"/>
              <w:rPr>
                <w:rFonts w:ascii="Times New Roman" w:eastAsia="Times New Roman" w:hAnsi="Times New Roman" w:cs="Times New Roman"/>
                <w:color w:val="000000"/>
                <w:sz w:val="22"/>
                <w:szCs w:val="22"/>
                <w:lang w:val="es-AR" w:eastAsia="es-AR"/>
              </w:rPr>
            </w:pPr>
            <w:r w:rsidRPr="006F3B1B">
              <w:rPr>
                <w:rFonts w:ascii="Times New Roman" w:eastAsia="Times New Roman" w:hAnsi="Times New Roman" w:cs="Times New Roman"/>
                <w:color w:val="000000"/>
                <w:sz w:val="22"/>
                <w:szCs w:val="22"/>
                <w:lang w:val="es-AR" w:eastAsia="es-AR"/>
              </w:rPr>
              <w:t>CAMIM</w:t>
            </w:r>
          </w:p>
        </w:tc>
        <w:tc>
          <w:tcPr>
            <w:tcW w:w="4040" w:type="dxa"/>
            <w:tcBorders>
              <w:top w:val="nil"/>
              <w:left w:val="nil"/>
              <w:bottom w:val="single" w:sz="4" w:space="0" w:color="auto"/>
              <w:right w:val="single" w:sz="4" w:space="0" w:color="auto"/>
            </w:tcBorders>
            <w:shd w:val="clear" w:color="auto" w:fill="auto"/>
            <w:noWrap/>
            <w:vAlign w:val="center"/>
            <w:hideMark/>
          </w:tcPr>
          <w:p w14:paraId="387D4562" w14:textId="77777777" w:rsidR="006F3B1B" w:rsidRPr="006F3B1B" w:rsidRDefault="006F3B1B" w:rsidP="006F3B1B">
            <w:pPr>
              <w:jc w:val="center"/>
              <w:rPr>
                <w:rFonts w:ascii="Times New Roman" w:eastAsia="Times New Roman" w:hAnsi="Times New Roman" w:cs="Times New Roman"/>
                <w:color w:val="0563C1"/>
                <w:sz w:val="22"/>
                <w:szCs w:val="22"/>
                <w:u w:val="single"/>
                <w:lang w:val="es-AR" w:eastAsia="es-AR"/>
              </w:rPr>
            </w:pPr>
            <w:r w:rsidRPr="006F3B1B">
              <w:rPr>
                <w:rFonts w:ascii="Times New Roman" w:eastAsia="Times New Roman" w:hAnsi="Times New Roman" w:cs="Times New Roman"/>
                <w:color w:val="0563C1"/>
                <w:sz w:val="22"/>
                <w:szCs w:val="22"/>
                <w:u w:val="single"/>
                <w:lang w:val="es-AR" w:eastAsia="es-AR"/>
              </w:rPr>
              <w:t>prensacamim@gmail.com</w:t>
            </w:r>
          </w:p>
        </w:tc>
      </w:tr>
      <w:tr w:rsidR="006F3B1B" w:rsidRPr="006F3B1B" w14:paraId="11C0F40A" w14:textId="77777777" w:rsidTr="006F3B1B">
        <w:trPr>
          <w:trHeight w:val="300"/>
        </w:trPr>
        <w:tc>
          <w:tcPr>
            <w:tcW w:w="3336" w:type="dxa"/>
            <w:tcBorders>
              <w:top w:val="nil"/>
              <w:left w:val="single" w:sz="4" w:space="0" w:color="auto"/>
              <w:bottom w:val="single" w:sz="4" w:space="0" w:color="auto"/>
              <w:right w:val="single" w:sz="4" w:space="0" w:color="auto"/>
            </w:tcBorders>
            <w:shd w:val="clear" w:color="auto" w:fill="auto"/>
            <w:noWrap/>
            <w:vAlign w:val="center"/>
            <w:hideMark/>
          </w:tcPr>
          <w:p w14:paraId="5A790177" w14:textId="77777777" w:rsidR="006F3B1B" w:rsidRPr="006F3B1B" w:rsidRDefault="006F3B1B" w:rsidP="006F3B1B">
            <w:pPr>
              <w:jc w:val="center"/>
              <w:rPr>
                <w:rFonts w:ascii="Times New Roman" w:eastAsia="Times New Roman" w:hAnsi="Times New Roman" w:cs="Times New Roman"/>
                <w:color w:val="000000"/>
                <w:sz w:val="22"/>
                <w:szCs w:val="22"/>
                <w:lang w:val="es-AR" w:eastAsia="es-AR"/>
              </w:rPr>
            </w:pPr>
            <w:r w:rsidRPr="006F3B1B">
              <w:rPr>
                <w:rFonts w:ascii="Times New Roman" w:eastAsia="Times New Roman" w:hAnsi="Times New Roman" w:cs="Times New Roman"/>
                <w:color w:val="000000"/>
                <w:sz w:val="22"/>
                <w:szCs w:val="22"/>
                <w:lang w:val="es-AR" w:eastAsia="es-AR"/>
              </w:rPr>
              <w:t xml:space="preserve">Vanesa </w:t>
            </w:r>
            <w:proofErr w:type="spellStart"/>
            <w:r w:rsidRPr="006F3B1B">
              <w:rPr>
                <w:rFonts w:ascii="Times New Roman" w:eastAsia="Times New Roman" w:hAnsi="Times New Roman" w:cs="Times New Roman"/>
                <w:color w:val="000000"/>
                <w:sz w:val="22"/>
                <w:szCs w:val="22"/>
                <w:lang w:val="es-AR" w:eastAsia="es-AR"/>
              </w:rPr>
              <w:t>Barge</w:t>
            </w:r>
            <w:proofErr w:type="spellEnd"/>
          </w:p>
        </w:tc>
        <w:tc>
          <w:tcPr>
            <w:tcW w:w="2740" w:type="dxa"/>
            <w:tcBorders>
              <w:top w:val="nil"/>
              <w:left w:val="nil"/>
              <w:bottom w:val="single" w:sz="4" w:space="0" w:color="auto"/>
              <w:right w:val="single" w:sz="4" w:space="0" w:color="auto"/>
            </w:tcBorders>
            <w:shd w:val="clear" w:color="auto" w:fill="auto"/>
            <w:noWrap/>
            <w:vAlign w:val="center"/>
            <w:hideMark/>
          </w:tcPr>
          <w:p w14:paraId="6F3A150F" w14:textId="77777777" w:rsidR="006F3B1B" w:rsidRPr="006F3B1B" w:rsidRDefault="006F3B1B" w:rsidP="006F3B1B">
            <w:pPr>
              <w:jc w:val="center"/>
              <w:rPr>
                <w:rFonts w:ascii="Times New Roman" w:eastAsia="Times New Roman" w:hAnsi="Times New Roman" w:cs="Times New Roman"/>
                <w:color w:val="000000"/>
                <w:sz w:val="22"/>
                <w:szCs w:val="22"/>
                <w:lang w:val="es-AR" w:eastAsia="es-AR"/>
              </w:rPr>
            </w:pPr>
            <w:r w:rsidRPr="006F3B1B">
              <w:rPr>
                <w:rFonts w:ascii="Times New Roman" w:eastAsia="Times New Roman" w:hAnsi="Times New Roman" w:cs="Times New Roman"/>
                <w:color w:val="000000"/>
                <w:sz w:val="22"/>
                <w:szCs w:val="22"/>
                <w:lang w:val="es-AR" w:eastAsia="es-AR"/>
              </w:rPr>
              <w:t>Centro Industrial Las Parejas</w:t>
            </w:r>
          </w:p>
        </w:tc>
        <w:tc>
          <w:tcPr>
            <w:tcW w:w="4040" w:type="dxa"/>
            <w:tcBorders>
              <w:top w:val="nil"/>
              <w:left w:val="nil"/>
              <w:bottom w:val="single" w:sz="4" w:space="0" w:color="auto"/>
              <w:right w:val="single" w:sz="4" w:space="0" w:color="auto"/>
            </w:tcBorders>
            <w:shd w:val="clear" w:color="auto" w:fill="auto"/>
            <w:noWrap/>
            <w:vAlign w:val="center"/>
            <w:hideMark/>
          </w:tcPr>
          <w:p w14:paraId="2246D0B2" w14:textId="77777777" w:rsidR="006F3B1B" w:rsidRPr="006F3B1B" w:rsidRDefault="00752C24" w:rsidP="006F3B1B">
            <w:pPr>
              <w:jc w:val="center"/>
              <w:rPr>
                <w:rFonts w:ascii="Times New Roman" w:eastAsia="Times New Roman" w:hAnsi="Times New Roman" w:cs="Times New Roman"/>
                <w:color w:val="0563C1"/>
                <w:sz w:val="22"/>
                <w:szCs w:val="22"/>
                <w:u w:val="single"/>
                <w:lang w:val="es-AR" w:eastAsia="es-AR"/>
              </w:rPr>
            </w:pPr>
            <w:hyperlink r:id="rId17" w:history="1">
              <w:r w:rsidR="006F3B1B" w:rsidRPr="006F3B1B">
                <w:rPr>
                  <w:rFonts w:ascii="Times New Roman" w:eastAsia="Times New Roman" w:hAnsi="Times New Roman" w:cs="Times New Roman"/>
                  <w:color w:val="0563C1"/>
                  <w:sz w:val="22"/>
                  <w:szCs w:val="22"/>
                  <w:u w:val="single"/>
                  <w:lang w:val="es-AR" w:eastAsia="es-AR"/>
                </w:rPr>
                <w:t>vbarge@centroindustrial.org</w:t>
              </w:r>
            </w:hyperlink>
          </w:p>
        </w:tc>
      </w:tr>
      <w:tr w:rsidR="006F3B1B" w:rsidRPr="006F3B1B" w14:paraId="0EA29748" w14:textId="77777777" w:rsidTr="006F3B1B">
        <w:trPr>
          <w:trHeight w:val="300"/>
        </w:trPr>
        <w:tc>
          <w:tcPr>
            <w:tcW w:w="3336" w:type="dxa"/>
            <w:tcBorders>
              <w:top w:val="nil"/>
              <w:left w:val="single" w:sz="4" w:space="0" w:color="auto"/>
              <w:bottom w:val="single" w:sz="4" w:space="0" w:color="auto"/>
              <w:right w:val="single" w:sz="4" w:space="0" w:color="auto"/>
            </w:tcBorders>
            <w:shd w:val="clear" w:color="auto" w:fill="auto"/>
            <w:noWrap/>
            <w:vAlign w:val="center"/>
            <w:hideMark/>
          </w:tcPr>
          <w:p w14:paraId="325EE007" w14:textId="77777777" w:rsidR="006F3B1B" w:rsidRPr="006F3B1B" w:rsidRDefault="006F3B1B" w:rsidP="006F3B1B">
            <w:pPr>
              <w:jc w:val="center"/>
              <w:rPr>
                <w:rFonts w:ascii="Times New Roman" w:eastAsia="Times New Roman" w:hAnsi="Times New Roman" w:cs="Times New Roman"/>
                <w:color w:val="000000"/>
                <w:sz w:val="22"/>
                <w:szCs w:val="22"/>
                <w:lang w:val="es-AR" w:eastAsia="es-AR"/>
              </w:rPr>
            </w:pPr>
            <w:r w:rsidRPr="006F3B1B">
              <w:rPr>
                <w:rFonts w:ascii="Times New Roman" w:eastAsia="Times New Roman" w:hAnsi="Times New Roman" w:cs="Times New Roman"/>
                <w:color w:val="000000"/>
                <w:sz w:val="22"/>
                <w:szCs w:val="22"/>
                <w:lang w:val="es-AR" w:eastAsia="es-AR"/>
              </w:rPr>
              <w:t xml:space="preserve">Javier </w:t>
            </w:r>
            <w:proofErr w:type="spellStart"/>
            <w:r w:rsidRPr="006F3B1B">
              <w:rPr>
                <w:rFonts w:ascii="Times New Roman" w:eastAsia="Times New Roman" w:hAnsi="Times New Roman" w:cs="Times New Roman"/>
                <w:color w:val="000000"/>
                <w:sz w:val="22"/>
                <w:szCs w:val="22"/>
                <w:lang w:val="es-AR" w:eastAsia="es-AR"/>
              </w:rPr>
              <w:t>Fornari</w:t>
            </w:r>
            <w:proofErr w:type="spellEnd"/>
          </w:p>
        </w:tc>
        <w:tc>
          <w:tcPr>
            <w:tcW w:w="2740" w:type="dxa"/>
            <w:tcBorders>
              <w:top w:val="nil"/>
              <w:left w:val="nil"/>
              <w:bottom w:val="single" w:sz="4" w:space="0" w:color="auto"/>
              <w:right w:val="single" w:sz="4" w:space="0" w:color="auto"/>
            </w:tcBorders>
            <w:shd w:val="clear" w:color="auto" w:fill="auto"/>
            <w:noWrap/>
            <w:vAlign w:val="center"/>
            <w:hideMark/>
          </w:tcPr>
          <w:p w14:paraId="7CC52F73" w14:textId="77777777" w:rsidR="006F3B1B" w:rsidRPr="006F3B1B" w:rsidRDefault="006F3B1B" w:rsidP="006F3B1B">
            <w:pPr>
              <w:jc w:val="center"/>
              <w:rPr>
                <w:rFonts w:ascii="Times New Roman" w:eastAsia="Times New Roman" w:hAnsi="Times New Roman" w:cs="Times New Roman"/>
                <w:color w:val="000000"/>
                <w:sz w:val="22"/>
                <w:szCs w:val="22"/>
                <w:lang w:val="es-AR" w:eastAsia="es-AR"/>
              </w:rPr>
            </w:pPr>
            <w:r w:rsidRPr="006F3B1B">
              <w:rPr>
                <w:rFonts w:ascii="Times New Roman" w:eastAsia="Times New Roman" w:hAnsi="Times New Roman" w:cs="Times New Roman"/>
                <w:color w:val="000000"/>
                <w:sz w:val="22"/>
                <w:szCs w:val="22"/>
                <w:lang w:val="es-AR" w:eastAsia="es-AR"/>
              </w:rPr>
              <w:t>CIM Rafaela</w:t>
            </w:r>
          </w:p>
        </w:tc>
        <w:tc>
          <w:tcPr>
            <w:tcW w:w="4040" w:type="dxa"/>
            <w:tcBorders>
              <w:top w:val="nil"/>
              <w:left w:val="nil"/>
              <w:bottom w:val="single" w:sz="4" w:space="0" w:color="auto"/>
              <w:right w:val="single" w:sz="4" w:space="0" w:color="auto"/>
            </w:tcBorders>
            <w:shd w:val="clear" w:color="auto" w:fill="auto"/>
            <w:noWrap/>
            <w:vAlign w:val="center"/>
            <w:hideMark/>
          </w:tcPr>
          <w:p w14:paraId="33BA56D9" w14:textId="77777777" w:rsidR="006F3B1B" w:rsidRPr="006F3B1B" w:rsidRDefault="006F3B1B" w:rsidP="006F3B1B">
            <w:pPr>
              <w:jc w:val="center"/>
              <w:rPr>
                <w:rFonts w:ascii="Times New Roman" w:eastAsia="Times New Roman" w:hAnsi="Times New Roman" w:cs="Times New Roman"/>
                <w:color w:val="0563C1"/>
                <w:sz w:val="22"/>
                <w:szCs w:val="22"/>
                <w:u w:val="single"/>
                <w:lang w:val="es-AR" w:eastAsia="es-AR"/>
              </w:rPr>
            </w:pPr>
            <w:r w:rsidRPr="006F3B1B">
              <w:rPr>
                <w:rFonts w:ascii="Times New Roman" w:eastAsia="Times New Roman" w:hAnsi="Times New Roman" w:cs="Times New Roman"/>
                <w:color w:val="0563C1"/>
                <w:sz w:val="22"/>
                <w:szCs w:val="22"/>
                <w:u w:val="single"/>
                <w:lang w:val="es-AR" w:eastAsia="es-AR"/>
              </w:rPr>
              <w:t>javier.fornari@cimr.org.ar</w:t>
            </w:r>
          </w:p>
        </w:tc>
      </w:tr>
      <w:tr w:rsidR="006F3B1B" w:rsidRPr="006F3B1B" w14:paraId="2E62D88E" w14:textId="77777777" w:rsidTr="006F3B1B">
        <w:trPr>
          <w:trHeight w:val="300"/>
        </w:trPr>
        <w:tc>
          <w:tcPr>
            <w:tcW w:w="3336" w:type="dxa"/>
            <w:tcBorders>
              <w:top w:val="nil"/>
              <w:left w:val="single" w:sz="4" w:space="0" w:color="auto"/>
              <w:bottom w:val="single" w:sz="4" w:space="0" w:color="auto"/>
              <w:right w:val="single" w:sz="4" w:space="0" w:color="auto"/>
            </w:tcBorders>
            <w:shd w:val="clear" w:color="auto" w:fill="auto"/>
            <w:noWrap/>
            <w:vAlign w:val="center"/>
            <w:hideMark/>
          </w:tcPr>
          <w:p w14:paraId="0E924D79" w14:textId="77777777" w:rsidR="006F3B1B" w:rsidRPr="006F3B1B" w:rsidRDefault="006F3B1B" w:rsidP="006F3B1B">
            <w:pPr>
              <w:jc w:val="center"/>
              <w:rPr>
                <w:rFonts w:ascii="Times New Roman" w:eastAsia="Times New Roman" w:hAnsi="Times New Roman" w:cs="Times New Roman"/>
                <w:color w:val="000000"/>
                <w:sz w:val="22"/>
                <w:szCs w:val="22"/>
                <w:lang w:val="es-AR" w:eastAsia="es-AR"/>
              </w:rPr>
            </w:pPr>
            <w:r w:rsidRPr="006F3B1B">
              <w:rPr>
                <w:rFonts w:ascii="Times New Roman" w:eastAsia="Times New Roman" w:hAnsi="Times New Roman" w:cs="Times New Roman"/>
                <w:color w:val="000000"/>
                <w:sz w:val="22"/>
                <w:szCs w:val="22"/>
                <w:lang w:val="es-AR" w:eastAsia="es-AR"/>
              </w:rPr>
              <w:t>Cristian Tapia</w:t>
            </w:r>
          </w:p>
        </w:tc>
        <w:tc>
          <w:tcPr>
            <w:tcW w:w="2740" w:type="dxa"/>
            <w:tcBorders>
              <w:top w:val="nil"/>
              <w:left w:val="nil"/>
              <w:bottom w:val="single" w:sz="4" w:space="0" w:color="auto"/>
              <w:right w:val="single" w:sz="4" w:space="0" w:color="auto"/>
            </w:tcBorders>
            <w:shd w:val="clear" w:color="auto" w:fill="auto"/>
            <w:noWrap/>
            <w:vAlign w:val="center"/>
            <w:hideMark/>
          </w:tcPr>
          <w:p w14:paraId="1DB2C3CC" w14:textId="77777777" w:rsidR="006F3B1B" w:rsidRPr="006F3B1B" w:rsidRDefault="006F3B1B" w:rsidP="006F3B1B">
            <w:pPr>
              <w:jc w:val="center"/>
              <w:rPr>
                <w:rFonts w:ascii="Times New Roman" w:eastAsia="Times New Roman" w:hAnsi="Times New Roman" w:cs="Times New Roman"/>
                <w:color w:val="000000"/>
                <w:sz w:val="22"/>
                <w:szCs w:val="22"/>
                <w:lang w:val="es-AR" w:eastAsia="es-AR"/>
              </w:rPr>
            </w:pPr>
            <w:r w:rsidRPr="006F3B1B">
              <w:rPr>
                <w:rFonts w:ascii="Times New Roman" w:eastAsia="Times New Roman" w:hAnsi="Times New Roman" w:cs="Times New Roman"/>
                <w:color w:val="000000"/>
                <w:sz w:val="22"/>
                <w:szCs w:val="22"/>
                <w:lang w:val="es-AR" w:eastAsia="es-AR"/>
              </w:rPr>
              <w:t>ITEC El Molino</w:t>
            </w:r>
          </w:p>
        </w:tc>
        <w:tc>
          <w:tcPr>
            <w:tcW w:w="4040" w:type="dxa"/>
            <w:tcBorders>
              <w:top w:val="nil"/>
              <w:left w:val="nil"/>
              <w:bottom w:val="single" w:sz="4" w:space="0" w:color="auto"/>
              <w:right w:val="single" w:sz="4" w:space="0" w:color="auto"/>
            </w:tcBorders>
            <w:shd w:val="clear" w:color="auto" w:fill="auto"/>
            <w:noWrap/>
            <w:vAlign w:val="center"/>
            <w:hideMark/>
          </w:tcPr>
          <w:p w14:paraId="6E0E1C5C" w14:textId="77777777" w:rsidR="006F3B1B" w:rsidRPr="006F3B1B" w:rsidRDefault="00752C24" w:rsidP="006F3B1B">
            <w:pPr>
              <w:jc w:val="center"/>
              <w:rPr>
                <w:rFonts w:ascii="Times New Roman" w:eastAsia="Times New Roman" w:hAnsi="Times New Roman" w:cs="Times New Roman"/>
                <w:color w:val="0563C1"/>
                <w:sz w:val="22"/>
                <w:szCs w:val="22"/>
                <w:u w:val="single"/>
                <w:lang w:val="es-AR" w:eastAsia="es-AR"/>
              </w:rPr>
            </w:pPr>
            <w:hyperlink r:id="rId18" w:history="1">
              <w:r w:rsidR="006F3B1B" w:rsidRPr="006F3B1B">
                <w:rPr>
                  <w:rFonts w:ascii="Times New Roman" w:eastAsia="Times New Roman" w:hAnsi="Times New Roman" w:cs="Times New Roman"/>
                  <w:color w:val="0563C1"/>
                  <w:sz w:val="22"/>
                  <w:szCs w:val="22"/>
                  <w:u w:val="single"/>
                  <w:lang w:val="es-AR" w:eastAsia="es-AR"/>
                </w:rPr>
                <w:t>ctapia@itec-elmolino.edu.ar</w:t>
              </w:r>
            </w:hyperlink>
          </w:p>
        </w:tc>
      </w:tr>
      <w:tr w:rsidR="006F3B1B" w:rsidRPr="006F3B1B" w14:paraId="4B781B5B" w14:textId="77777777" w:rsidTr="006F3B1B">
        <w:trPr>
          <w:trHeight w:val="300"/>
        </w:trPr>
        <w:tc>
          <w:tcPr>
            <w:tcW w:w="3336" w:type="dxa"/>
            <w:tcBorders>
              <w:top w:val="nil"/>
              <w:left w:val="single" w:sz="4" w:space="0" w:color="auto"/>
              <w:bottom w:val="single" w:sz="4" w:space="0" w:color="auto"/>
              <w:right w:val="single" w:sz="4" w:space="0" w:color="auto"/>
            </w:tcBorders>
            <w:shd w:val="clear" w:color="auto" w:fill="auto"/>
            <w:noWrap/>
            <w:vAlign w:val="center"/>
            <w:hideMark/>
          </w:tcPr>
          <w:p w14:paraId="211A7F0D" w14:textId="77777777" w:rsidR="006F3B1B" w:rsidRPr="006F3B1B" w:rsidRDefault="006F3B1B" w:rsidP="006F3B1B">
            <w:pPr>
              <w:jc w:val="center"/>
              <w:rPr>
                <w:rFonts w:ascii="Times New Roman" w:eastAsia="Times New Roman" w:hAnsi="Times New Roman" w:cs="Times New Roman"/>
                <w:color w:val="000000"/>
                <w:sz w:val="22"/>
                <w:szCs w:val="22"/>
                <w:lang w:val="es-AR" w:eastAsia="es-AR"/>
              </w:rPr>
            </w:pPr>
            <w:r w:rsidRPr="006F3B1B">
              <w:rPr>
                <w:rFonts w:ascii="Times New Roman" w:eastAsia="Times New Roman" w:hAnsi="Times New Roman" w:cs="Times New Roman"/>
                <w:color w:val="000000"/>
                <w:sz w:val="22"/>
                <w:szCs w:val="22"/>
                <w:lang w:val="es-AR" w:eastAsia="es-AR"/>
              </w:rPr>
              <w:t>Verónica Cardoso</w:t>
            </w:r>
          </w:p>
        </w:tc>
        <w:tc>
          <w:tcPr>
            <w:tcW w:w="2740" w:type="dxa"/>
            <w:tcBorders>
              <w:top w:val="nil"/>
              <w:left w:val="nil"/>
              <w:bottom w:val="single" w:sz="4" w:space="0" w:color="auto"/>
              <w:right w:val="single" w:sz="4" w:space="0" w:color="auto"/>
            </w:tcBorders>
            <w:shd w:val="clear" w:color="auto" w:fill="auto"/>
            <w:noWrap/>
            <w:vAlign w:val="center"/>
            <w:hideMark/>
          </w:tcPr>
          <w:p w14:paraId="1088E9CC" w14:textId="77777777" w:rsidR="006F3B1B" w:rsidRPr="006F3B1B" w:rsidRDefault="006F3B1B" w:rsidP="006F3B1B">
            <w:pPr>
              <w:jc w:val="center"/>
              <w:rPr>
                <w:rFonts w:ascii="Times New Roman" w:eastAsia="Times New Roman" w:hAnsi="Times New Roman" w:cs="Times New Roman"/>
                <w:color w:val="000000"/>
                <w:sz w:val="22"/>
                <w:szCs w:val="22"/>
                <w:lang w:val="es-AR" w:eastAsia="es-AR"/>
              </w:rPr>
            </w:pPr>
            <w:r w:rsidRPr="006F3B1B">
              <w:rPr>
                <w:rFonts w:ascii="Times New Roman" w:eastAsia="Times New Roman" w:hAnsi="Times New Roman" w:cs="Times New Roman"/>
                <w:color w:val="000000"/>
                <w:sz w:val="22"/>
                <w:szCs w:val="22"/>
                <w:lang w:val="es-AR" w:eastAsia="es-AR"/>
              </w:rPr>
              <w:t>ITEC El Molino</w:t>
            </w:r>
          </w:p>
        </w:tc>
        <w:tc>
          <w:tcPr>
            <w:tcW w:w="4040" w:type="dxa"/>
            <w:tcBorders>
              <w:top w:val="nil"/>
              <w:left w:val="nil"/>
              <w:bottom w:val="single" w:sz="4" w:space="0" w:color="auto"/>
              <w:right w:val="single" w:sz="4" w:space="0" w:color="auto"/>
            </w:tcBorders>
            <w:shd w:val="clear" w:color="auto" w:fill="auto"/>
            <w:noWrap/>
            <w:vAlign w:val="center"/>
            <w:hideMark/>
          </w:tcPr>
          <w:p w14:paraId="6F7DE2F1" w14:textId="77777777" w:rsidR="006F3B1B" w:rsidRPr="006F3B1B" w:rsidRDefault="00752C24" w:rsidP="006F3B1B">
            <w:pPr>
              <w:jc w:val="center"/>
              <w:rPr>
                <w:rFonts w:ascii="Times New Roman" w:eastAsia="Times New Roman" w:hAnsi="Times New Roman" w:cs="Times New Roman"/>
                <w:color w:val="0563C1"/>
                <w:sz w:val="22"/>
                <w:szCs w:val="22"/>
                <w:u w:val="single"/>
                <w:lang w:val="es-AR" w:eastAsia="es-AR"/>
              </w:rPr>
            </w:pPr>
            <w:hyperlink r:id="rId19" w:history="1">
              <w:r w:rsidR="006F3B1B" w:rsidRPr="006F3B1B">
                <w:rPr>
                  <w:rFonts w:ascii="Times New Roman" w:eastAsia="Times New Roman" w:hAnsi="Times New Roman" w:cs="Times New Roman"/>
                  <w:color w:val="0563C1"/>
                  <w:sz w:val="22"/>
                  <w:szCs w:val="22"/>
                  <w:u w:val="single"/>
                  <w:lang w:val="es-AR" w:eastAsia="es-AR"/>
                </w:rPr>
                <w:t>vcardoso@itec-elmolino.edu.ar</w:t>
              </w:r>
            </w:hyperlink>
          </w:p>
        </w:tc>
      </w:tr>
      <w:tr w:rsidR="006F3B1B" w:rsidRPr="006F3B1B" w14:paraId="3C69A17E" w14:textId="77777777" w:rsidTr="006F3B1B">
        <w:trPr>
          <w:trHeight w:val="300"/>
        </w:trPr>
        <w:tc>
          <w:tcPr>
            <w:tcW w:w="3336" w:type="dxa"/>
            <w:tcBorders>
              <w:top w:val="nil"/>
              <w:left w:val="single" w:sz="4" w:space="0" w:color="auto"/>
              <w:bottom w:val="single" w:sz="4" w:space="0" w:color="auto"/>
              <w:right w:val="single" w:sz="4" w:space="0" w:color="auto"/>
            </w:tcBorders>
            <w:shd w:val="clear" w:color="auto" w:fill="auto"/>
            <w:noWrap/>
            <w:vAlign w:val="center"/>
            <w:hideMark/>
          </w:tcPr>
          <w:p w14:paraId="59BE49CC" w14:textId="77777777" w:rsidR="006F3B1B" w:rsidRPr="006F3B1B" w:rsidRDefault="006F3B1B" w:rsidP="006F3B1B">
            <w:pPr>
              <w:jc w:val="center"/>
              <w:rPr>
                <w:rFonts w:ascii="Times New Roman" w:eastAsia="Times New Roman" w:hAnsi="Times New Roman" w:cs="Times New Roman"/>
                <w:color w:val="000000"/>
                <w:sz w:val="22"/>
                <w:szCs w:val="22"/>
                <w:lang w:val="es-AR" w:eastAsia="es-AR"/>
              </w:rPr>
            </w:pPr>
            <w:r w:rsidRPr="006F3B1B">
              <w:rPr>
                <w:rFonts w:ascii="Times New Roman" w:eastAsia="Times New Roman" w:hAnsi="Times New Roman" w:cs="Times New Roman"/>
                <w:color w:val="000000"/>
                <w:sz w:val="22"/>
                <w:szCs w:val="22"/>
                <w:lang w:val="es-AR" w:eastAsia="es-AR"/>
              </w:rPr>
              <w:t>Natalia Barbieri</w:t>
            </w:r>
          </w:p>
        </w:tc>
        <w:tc>
          <w:tcPr>
            <w:tcW w:w="2740" w:type="dxa"/>
            <w:tcBorders>
              <w:top w:val="nil"/>
              <w:left w:val="nil"/>
              <w:bottom w:val="single" w:sz="4" w:space="0" w:color="auto"/>
              <w:right w:val="single" w:sz="4" w:space="0" w:color="auto"/>
            </w:tcBorders>
            <w:shd w:val="clear" w:color="auto" w:fill="auto"/>
            <w:noWrap/>
            <w:vAlign w:val="center"/>
            <w:hideMark/>
          </w:tcPr>
          <w:p w14:paraId="74220BD8" w14:textId="77777777" w:rsidR="006F3B1B" w:rsidRPr="006F3B1B" w:rsidRDefault="006F3B1B" w:rsidP="006F3B1B">
            <w:pPr>
              <w:jc w:val="center"/>
              <w:rPr>
                <w:rFonts w:ascii="Times New Roman" w:eastAsia="Times New Roman" w:hAnsi="Times New Roman" w:cs="Times New Roman"/>
                <w:color w:val="000000"/>
                <w:sz w:val="22"/>
                <w:szCs w:val="22"/>
                <w:lang w:val="es-AR" w:eastAsia="es-AR"/>
              </w:rPr>
            </w:pPr>
            <w:r w:rsidRPr="006F3B1B">
              <w:rPr>
                <w:rFonts w:ascii="Times New Roman" w:eastAsia="Times New Roman" w:hAnsi="Times New Roman" w:cs="Times New Roman"/>
                <w:color w:val="000000"/>
                <w:sz w:val="22"/>
                <w:szCs w:val="22"/>
                <w:lang w:val="es-AR" w:eastAsia="es-AR"/>
              </w:rPr>
              <w:t xml:space="preserve">Parque </w:t>
            </w:r>
            <w:proofErr w:type="spellStart"/>
            <w:r w:rsidRPr="006F3B1B">
              <w:rPr>
                <w:rFonts w:ascii="Times New Roman" w:eastAsia="Times New Roman" w:hAnsi="Times New Roman" w:cs="Times New Roman"/>
                <w:color w:val="000000"/>
                <w:sz w:val="22"/>
                <w:szCs w:val="22"/>
                <w:lang w:val="es-AR" w:eastAsia="es-AR"/>
              </w:rPr>
              <w:t>Ind</w:t>
            </w:r>
            <w:proofErr w:type="spellEnd"/>
            <w:r w:rsidRPr="006F3B1B">
              <w:rPr>
                <w:rFonts w:ascii="Times New Roman" w:eastAsia="Times New Roman" w:hAnsi="Times New Roman" w:cs="Times New Roman"/>
                <w:color w:val="000000"/>
                <w:sz w:val="22"/>
                <w:szCs w:val="22"/>
                <w:lang w:val="es-AR" w:eastAsia="es-AR"/>
              </w:rPr>
              <w:t xml:space="preserve">. </w:t>
            </w:r>
            <w:proofErr w:type="spellStart"/>
            <w:r w:rsidRPr="006F3B1B">
              <w:rPr>
                <w:rFonts w:ascii="Times New Roman" w:eastAsia="Times New Roman" w:hAnsi="Times New Roman" w:cs="Times New Roman"/>
                <w:color w:val="000000"/>
                <w:sz w:val="22"/>
                <w:szCs w:val="22"/>
                <w:lang w:val="es-AR" w:eastAsia="es-AR"/>
              </w:rPr>
              <w:t>Chivilcoy</w:t>
            </w:r>
            <w:proofErr w:type="spellEnd"/>
          </w:p>
        </w:tc>
        <w:tc>
          <w:tcPr>
            <w:tcW w:w="4040" w:type="dxa"/>
            <w:tcBorders>
              <w:top w:val="nil"/>
              <w:left w:val="nil"/>
              <w:bottom w:val="single" w:sz="4" w:space="0" w:color="auto"/>
              <w:right w:val="single" w:sz="4" w:space="0" w:color="auto"/>
            </w:tcBorders>
            <w:shd w:val="clear" w:color="auto" w:fill="auto"/>
            <w:noWrap/>
            <w:vAlign w:val="center"/>
            <w:hideMark/>
          </w:tcPr>
          <w:p w14:paraId="592D5D85" w14:textId="77777777" w:rsidR="006F3B1B" w:rsidRPr="006F3B1B" w:rsidRDefault="006F3B1B" w:rsidP="006F3B1B">
            <w:pPr>
              <w:jc w:val="center"/>
              <w:rPr>
                <w:rFonts w:ascii="Times New Roman" w:eastAsia="Times New Roman" w:hAnsi="Times New Roman" w:cs="Times New Roman"/>
                <w:color w:val="0563C1"/>
                <w:sz w:val="22"/>
                <w:szCs w:val="22"/>
                <w:u w:val="single"/>
                <w:lang w:val="es-AR" w:eastAsia="es-AR"/>
              </w:rPr>
            </w:pPr>
            <w:r w:rsidRPr="006F3B1B">
              <w:rPr>
                <w:rFonts w:ascii="Times New Roman" w:eastAsia="Times New Roman" w:hAnsi="Times New Roman" w:cs="Times New Roman"/>
                <w:color w:val="0563C1"/>
                <w:sz w:val="22"/>
                <w:szCs w:val="22"/>
                <w:u w:val="single"/>
                <w:lang w:val="es-AR" w:eastAsia="es-AR"/>
              </w:rPr>
              <w:t>barbieri_natalia@yahoo.com.ar</w:t>
            </w:r>
          </w:p>
        </w:tc>
      </w:tr>
      <w:tr w:rsidR="006F3B1B" w:rsidRPr="006F3B1B" w14:paraId="09E24ECC" w14:textId="77777777" w:rsidTr="006F3B1B">
        <w:trPr>
          <w:trHeight w:val="300"/>
        </w:trPr>
        <w:tc>
          <w:tcPr>
            <w:tcW w:w="3336" w:type="dxa"/>
            <w:tcBorders>
              <w:top w:val="nil"/>
              <w:left w:val="single" w:sz="4" w:space="0" w:color="auto"/>
              <w:bottom w:val="single" w:sz="4" w:space="0" w:color="auto"/>
              <w:right w:val="single" w:sz="4" w:space="0" w:color="auto"/>
            </w:tcBorders>
            <w:shd w:val="clear" w:color="auto" w:fill="auto"/>
            <w:noWrap/>
            <w:vAlign w:val="center"/>
            <w:hideMark/>
          </w:tcPr>
          <w:p w14:paraId="3B652103" w14:textId="77777777" w:rsidR="006F3B1B" w:rsidRPr="006F3B1B" w:rsidRDefault="006F3B1B" w:rsidP="006F3B1B">
            <w:pPr>
              <w:jc w:val="center"/>
              <w:rPr>
                <w:rFonts w:ascii="Times New Roman" w:eastAsia="Times New Roman" w:hAnsi="Times New Roman" w:cs="Times New Roman"/>
                <w:color w:val="000000"/>
                <w:sz w:val="22"/>
                <w:szCs w:val="22"/>
                <w:lang w:val="es-AR" w:eastAsia="es-AR"/>
              </w:rPr>
            </w:pPr>
            <w:r w:rsidRPr="006F3B1B">
              <w:rPr>
                <w:rFonts w:ascii="Times New Roman" w:eastAsia="Times New Roman" w:hAnsi="Times New Roman" w:cs="Times New Roman"/>
                <w:color w:val="000000"/>
                <w:sz w:val="22"/>
                <w:szCs w:val="22"/>
                <w:lang w:val="es-AR" w:eastAsia="es-AR"/>
              </w:rPr>
              <w:t xml:space="preserve">Eloy </w:t>
            </w:r>
            <w:proofErr w:type="spellStart"/>
            <w:r w:rsidRPr="006F3B1B">
              <w:rPr>
                <w:rFonts w:ascii="Times New Roman" w:eastAsia="Times New Roman" w:hAnsi="Times New Roman" w:cs="Times New Roman"/>
                <w:color w:val="000000"/>
                <w:sz w:val="22"/>
                <w:szCs w:val="22"/>
                <w:lang w:val="es-AR" w:eastAsia="es-AR"/>
              </w:rPr>
              <w:t>Resquin</w:t>
            </w:r>
            <w:proofErr w:type="spellEnd"/>
          </w:p>
        </w:tc>
        <w:tc>
          <w:tcPr>
            <w:tcW w:w="2740" w:type="dxa"/>
            <w:tcBorders>
              <w:top w:val="nil"/>
              <w:left w:val="nil"/>
              <w:bottom w:val="single" w:sz="4" w:space="0" w:color="auto"/>
              <w:right w:val="single" w:sz="4" w:space="0" w:color="auto"/>
            </w:tcBorders>
            <w:shd w:val="clear" w:color="auto" w:fill="auto"/>
            <w:noWrap/>
            <w:vAlign w:val="center"/>
            <w:hideMark/>
          </w:tcPr>
          <w:p w14:paraId="31B03972" w14:textId="77777777" w:rsidR="006F3B1B" w:rsidRPr="006F3B1B" w:rsidRDefault="006F3B1B" w:rsidP="006F3B1B">
            <w:pPr>
              <w:jc w:val="center"/>
              <w:rPr>
                <w:rFonts w:ascii="Times New Roman" w:eastAsia="Times New Roman" w:hAnsi="Times New Roman" w:cs="Times New Roman"/>
                <w:color w:val="000000"/>
                <w:sz w:val="22"/>
                <w:szCs w:val="22"/>
                <w:lang w:val="es-AR" w:eastAsia="es-AR"/>
              </w:rPr>
            </w:pPr>
            <w:r w:rsidRPr="006F3B1B">
              <w:rPr>
                <w:rFonts w:ascii="Times New Roman" w:eastAsia="Times New Roman" w:hAnsi="Times New Roman" w:cs="Times New Roman"/>
                <w:color w:val="000000"/>
                <w:sz w:val="22"/>
                <w:szCs w:val="22"/>
                <w:lang w:val="es-AR" w:eastAsia="es-AR"/>
              </w:rPr>
              <w:t> </w:t>
            </w:r>
          </w:p>
        </w:tc>
        <w:tc>
          <w:tcPr>
            <w:tcW w:w="4040" w:type="dxa"/>
            <w:tcBorders>
              <w:top w:val="nil"/>
              <w:left w:val="nil"/>
              <w:bottom w:val="single" w:sz="4" w:space="0" w:color="auto"/>
              <w:right w:val="single" w:sz="4" w:space="0" w:color="auto"/>
            </w:tcBorders>
            <w:shd w:val="clear" w:color="auto" w:fill="auto"/>
            <w:noWrap/>
            <w:vAlign w:val="center"/>
            <w:hideMark/>
          </w:tcPr>
          <w:p w14:paraId="50989D95" w14:textId="77777777" w:rsidR="006F3B1B" w:rsidRPr="006F3B1B" w:rsidRDefault="00752C24" w:rsidP="006F3B1B">
            <w:pPr>
              <w:jc w:val="center"/>
              <w:rPr>
                <w:rFonts w:ascii="Times New Roman" w:eastAsia="Times New Roman" w:hAnsi="Times New Roman" w:cs="Times New Roman"/>
                <w:color w:val="0563C1"/>
                <w:sz w:val="22"/>
                <w:szCs w:val="22"/>
                <w:u w:val="single"/>
                <w:lang w:val="es-AR" w:eastAsia="es-AR"/>
              </w:rPr>
            </w:pPr>
            <w:hyperlink r:id="rId20" w:history="1">
              <w:r w:rsidR="006F3B1B" w:rsidRPr="006F3B1B">
                <w:rPr>
                  <w:rFonts w:ascii="Times New Roman" w:eastAsia="Times New Roman" w:hAnsi="Times New Roman" w:cs="Times New Roman"/>
                  <w:color w:val="0563C1"/>
                  <w:sz w:val="22"/>
                  <w:szCs w:val="22"/>
                  <w:u w:val="single"/>
                  <w:lang w:val="es-AR" w:eastAsia="es-AR"/>
                </w:rPr>
                <w:t>reresquin@hotmail.com</w:t>
              </w:r>
            </w:hyperlink>
          </w:p>
        </w:tc>
      </w:tr>
      <w:tr w:rsidR="006F3B1B" w:rsidRPr="006F3B1B" w14:paraId="0CEC7EA9" w14:textId="77777777" w:rsidTr="006F3B1B">
        <w:trPr>
          <w:trHeight w:val="300"/>
        </w:trPr>
        <w:tc>
          <w:tcPr>
            <w:tcW w:w="3336" w:type="dxa"/>
            <w:tcBorders>
              <w:top w:val="nil"/>
              <w:left w:val="single" w:sz="4" w:space="0" w:color="auto"/>
              <w:bottom w:val="single" w:sz="4" w:space="0" w:color="auto"/>
              <w:right w:val="single" w:sz="4" w:space="0" w:color="auto"/>
            </w:tcBorders>
            <w:shd w:val="clear" w:color="auto" w:fill="auto"/>
            <w:noWrap/>
            <w:vAlign w:val="center"/>
            <w:hideMark/>
          </w:tcPr>
          <w:p w14:paraId="49F5B0A4" w14:textId="77777777" w:rsidR="006F3B1B" w:rsidRPr="006F3B1B" w:rsidRDefault="006F3B1B" w:rsidP="006F3B1B">
            <w:pPr>
              <w:jc w:val="center"/>
              <w:rPr>
                <w:rFonts w:ascii="Times New Roman" w:eastAsia="Times New Roman" w:hAnsi="Times New Roman" w:cs="Times New Roman"/>
                <w:color w:val="000000"/>
                <w:sz w:val="22"/>
                <w:szCs w:val="22"/>
                <w:lang w:val="es-AR" w:eastAsia="es-AR"/>
              </w:rPr>
            </w:pPr>
            <w:r w:rsidRPr="006F3B1B">
              <w:rPr>
                <w:rFonts w:ascii="Times New Roman" w:eastAsia="Times New Roman" w:hAnsi="Times New Roman" w:cs="Times New Roman"/>
                <w:color w:val="000000"/>
                <w:sz w:val="22"/>
                <w:szCs w:val="22"/>
                <w:lang w:val="es-AR" w:eastAsia="es-AR"/>
              </w:rPr>
              <w:t xml:space="preserve">Jorge </w:t>
            </w:r>
            <w:proofErr w:type="spellStart"/>
            <w:r w:rsidRPr="006F3B1B">
              <w:rPr>
                <w:rFonts w:ascii="Times New Roman" w:eastAsia="Times New Roman" w:hAnsi="Times New Roman" w:cs="Times New Roman"/>
                <w:color w:val="000000"/>
                <w:sz w:val="22"/>
                <w:szCs w:val="22"/>
                <w:lang w:val="es-AR" w:eastAsia="es-AR"/>
              </w:rPr>
              <w:t>Ballerini</w:t>
            </w:r>
            <w:proofErr w:type="spellEnd"/>
          </w:p>
        </w:tc>
        <w:tc>
          <w:tcPr>
            <w:tcW w:w="2740" w:type="dxa"/>
            <w:tcBorders>
              <w:top w:val="nil"/>
              <w:left w:val="nil"/>
              <w:bottom w:val="single" w:sz="4" w:space="0" w:color="auto"/>
              <w:right w:val="single" w:sz="4" w:space="0" w:color="auto"/>
            </w:tcBorders>
            <w:shd w:val="clear" w:color="auto" w:fill="auto"/>
            <w:noWrap/>
            <w:vAlign w:val="center"/>
            <w:hideMark/>
          </w:tcPr>
          <w:p w14:paraId="718656D2" w14:textId="77777777" w:rsidR="006F3B1B" w:rsidRPr="006F3B1B" w:rsidRDefault="006F3B1B" w:rsidP="006F3B1B">
            <w:pPr>
              <w:jc w:val="center"/>
              <w:rPr>
                <w:rFonts w:ascii="Times New Roman" w:eastAsia="Times New Roman" w:hAnsi="Times New Roman" w:cs="Times New Roman"/>
                <w:color w:val="000000"/>
                <w:sz w:val="22"/>
                <w:szCs w:val="22"/>
                <w:lang w:val="es-AR" w:eastAsia="es-AR"/>
              </w:rPr>
            </w:pPr>
            <w:r w:rsidRPr="006F3B1B">
              <w:rPr>
                <w:rFonts w:ascii="Times New Roman" w:eastAsia="Times New Roman" w:hAnsi="Times New Roman" w:cs="Times New Roman"/>
                <w:color w:val="000000"/>
                <w:sz w:val="22"/>
                <w:szCs w:val="22"/>
                <w:lang w:val="es-AR" w:eastAsia="es-AR"/>
              </w:rPr>
              <w:t> </w:t>
            </w:r>
          </w:p>
        </w:tc>
        <w:tc>
          <w:tcPr>
            <w:tcW w:w="4040" w:type="dxa"/>
            <w:tcBorders>
              <w:top w:val="nil"/>
              <w:left w:val="nil"/>
              <w:bottom w:val="single" w:sz="4" w:space="0" w:color="auto"/>
              <w:right w:val="single" w:sz="4" w:space="0" w:color="auto"/>
            </w:tcBorders>
            <w:shd w:val="clear" w:color="auto" w:fill="auto"/>
            <w:noWrap/>
            <w:vAlign w:val="center"/>
            <w:hideMark/>
          </w:tcPr>
          <w:p w14:paraId="49BDAEEC" w14:textId="77777777" w:rsidR="006F3B1B" w:rsidRPr="006F3B1B" w:rsidRDefault="006F3B1B" w:rsidP="006F3B1B">
            <w:pPr>
              <w:jc w:val="center"/>
              <w:rPr>
                <w:rFonts w:ascii="Times New Roman" w:eastAsia="Times New Roman" w:hAnsi="Times New Roman" w:cs="Times New Roman"/>
                <w:color w:val="0563C1"/>
                <w:sz w:val="22"/>
                <w:szCs w:val="22"/>
                <w:u w:val="single"/>
                <w:lang w:val="es-AR" w:eastAsia="es-AR"/>
              </w:rPr>
            </w:pPr>
            <w:r w:rsidRPr="006F3B1B">
              <w:rPr>
                <w:rFonts w:ascii="Times New Roman" w:eastAsia="Times New Roman" w:hAnsi="Times New Roman" w:cs="Times New Roman"/>
                <w:color w:val="0563C1"/>
                <w:sz w:val="22"/>
                <w:szCs w:val="22"/>
                <w:u w:val="single"/>
                <w:lang w:val="es-AR" w:eastAsia="es-AR"/>
              </w:rPr>
              <w:t>jorgeballerini@yahoo.com.ar</w:t>
            </w:r>
          </w:p>
        </w:tc>
      </w:tr>
      <w:tr w:rsidR="006F3B1B" w:rsidRPr="006F3B1B" w14:paraId="788FB8D6" w14:textId="77777777" w:rsidTr="006F3B1B">
        <w:trPr>
          <w:trHeight w:val="300"/>
        </w:trPr>
        <w:tc>
          <w:tcPr>
            <w:tcW w:w="3336" w:type="dxa"/>
            <w:tcBorders>
              <w:top w:val="nil"/>
              <w:left w:val="single" w:sz="4" w:space="0" w:color="auto"/>
              <w:bottom w:val="single" w:sz="4" w:space="0" w:color="auto"/>
              <w:right w:val="single" w:sz="4" w:space="0" w:color="auto"/>
            </w:tcBorders>
            <w:shd w:val="clear" w:color="auto" w:fill="auto"/>
            <w:noWrap/>
            <w:vAlign w:val="center"/>
            <w:hideMark/>
          </w:tcPr>
          <w:p w14:paraId="67C3D496" w14:textId="77777777" w:rsidR="006F3B1B" w:rsidRPr="006F3B1B" w:rsidRDefault="006F3B1B" w:rsidP="006F3B1B">
            <w:pPr>
              <w:jc w:val="center"/>
              <w:rPr>
                <w:rFonts w:ascii="Times New Roman" w:eastAsia="Times New Roman" w:hAnsi="Times New Roman" w:cs="Times New Roman"/>
                <w:color w:val="000000"/>
                <w:sz w:val="22"/>
                <w:szCs w:val="22"/>
                <w:lang w:val="es-AR" w:eastAsia="es-AR"/>
              </w:rPr>
            </w:pPr>
            <w:r w:rsidRPr="006F3B1B">
              <w:rPr>
                <w:rFonts w:ascii="Times New Roman" w:eastAsia="Times New Roman" w:hAnsi="Times New Roman" w:cs="Times New Roman"/>
                <w:color w:val="000000"/>
                <w:sz w:val="22"/>
                <w:szCs w:val="22"/>
                <w:lang w:val="es-AR" w:eastAsia="es-AR"/>
              </w:rPr>
              <w:t xml:space="preserve">Juan Carlos </w:t>
            </w:r>
            <w:proofErr w:type="spellStart"/>
            <w:r w:rsidRPr="006F3B1B">
              <w:rPr>
                <w:rFonts w:ascii="Times New Roman" w:eastAsia="Times New Roman" w:hAnsi="Times New Roman" w:cs="Times New Roman"/>
                <w:color w:val="000000"/>
                <w:sz w:val="22"/>
                <w:szCs w:val="22"/>
                <w:lang w:val="es-AR" w:eastAsia="es-AR"/>
              </w:rPr>
              <w:t>Dichiara</w:t>
            </w:r>
            <w:proofErr w:type="spellEnd"/>
          </w:p>
        </w:tc>
        <w:tc>
          <w:tcPr>
            <w:tcW w:w="2740" w:type="dxa"/>
            <w:tcBorders>
              <w:top w:val="nil"/>
              <w:left w:val="nil"/>
              <w:bottom w:val="single" w:sz="4" w:space="0" w:color="auto"/>
              <w:right w:val="single" w:sz="4" w:space="0" w:color="auto"/>
            </w:tcBorders>
            <w:shd w:val="clear" w:color="auto" w:fill="auto"/>
            <w:noWrap/>
            <w:vAlign w:val="center"/>
            <w:hideMark/>
          </w:tcPr>
          <w:p w14:paraId="5EBF6B5D" w14:textId="77777777" w:rsidR="006F3B1B" w:rsidRPr="006F3B1B" w:rsidRDefault="006F3B1B" w:rsidP="006F3B1B">
            <w:pPr>
              <w:jc w:val="center"/>
              <w:rPr>
                <w:rFonts w:ascii="Times New Roman" w:eastAsia="Times New Roman" w:hAnsi="Times New Roman" w:cs="Times New Roman"/>
                <w:color w:val="000000"/>
                <w:sz w:val="22"/>
                <w:szCs w:val="22"/>
                <w:lang w:val="es-AR" w:eastAsia="es-AR"/>
              </w:rPr>
            </w:pPr>
            <w:r w:rsidRPr="006F3B1B">
              <w:rPr>
                <w:rFonts w:ascii="Times New Roman" w:eastAsia="Times New Roman" w:hAnsi="Times New Roman" w:cs="Times New Roman"/>
                <w:color w:val="000000"/>
                <w:sz w:val="22"/>
                <w:szCs w:val="22"/>
                <w:lang w:val="es-AR" w:eastAsia="es-AR"/>
              </w:rPr>
              <w:t> </w:t>
            </w:r>
          </w:p>
        </w:tc>
        <w:tc>
          <w:tcPr>
            <w:tcW w:w="4040" w:type="dxa"/>
            <w:tcBorders>
              <w:top w:val="nil"/>
              <w:left w:val="nil"/>
              <w:bottom w:val="single" w:sz="4" w:space="0" w:color="auto"/>
              <w:right w:val="single" w:sz="4" w:space="0" w:color="auto"/>
            </w:tcBorders>
            <w:shd w:val="clear" w:color="auto" w:fill="auto"/>
            <w:noWrap/>
            <w:vAlign w:val="center"/>
            <w:hideMark/>
          </w:tcPr>
          <w:p w14:paraId="7086A5B3" w14:textId="77777777" w:rsidR="006F3B1B" w:rsidRPr="006F3B1B" w:rsidRDefault="00752C24" w:rsidP="006F3B1B">
            <w:pPr>
              <w:jc w:val="center"/>
              <w:rPr>
                <w:rFonts w:ascii="Times New Roman" w:eastAsia="Times New Roman" w:hAnsi="Times New Roman" w:cs="Times New Roman"/>
                <w:color w:val="0563C1"/>
                <w:sz w:val="22"/>
                <w:szCs w:val="22"/>
                <w:u w:val="single"/>
                <w:lang w:val="es-AR" w:eastAsia="es-AR"/>
              </w:rPr>
            </w:pPr>
            <w:hyperlink r:id="rId21" w:history="1">
              <w:r w:rsidR="006F3B1B" w:rsidRPr="006F3B1B">
                <w:rPr>
                  <w:rFonts w:ascii="Times New Roman" w:eastAsia="Times New Roman" w:hAnsi="Times New Roman" w:cs="Times New Roman"/>
                  <w:color w:val="0563C1"/>
                  <w:sz w:val="22"/>
                  <w:szCs w:val="22"/>
                  <w:u w:val="single"/>
                  <w:lang w:val="es-AR" w:eastAsia="es-AR"/>
                </w:rPr>
                <w:t>jcdich@yahoo.com.ar</w:t>
              </w:r>
            </w:hyperlink>
          </w:p>
        </w:tc>
      </w:tr>
    </w:tbl>
    <w:p w14:paraId="66F4CED0" w14:textId="77777777" w:rsidR="006F3B1B" w:rsidRPr="006F3B1B" w:rsidRDefault="006F3B1B">
      <w:pPr>
        <w:rPr>
          <w:rFonts w:ascii="Times New Roman" w:eastAsia="Times New Roman" w:hAnsi="Times New Roman" w:cs="Times New Roman"/>
          <w:sz w:val="22"/>
          <w:szCs w:val="22"/>
        </w:rPr>
        <w:sectPr w:rsidR="006F3B1B" w:rsidRPr="006F3B1B" w:rsidSect="007F7956">
          <w:pgSz w:w="12240" w:h="15840"/>
          <w:pgMar w:top="1415" w:right="2740" w:bottom="1560" w:left="1700" w:header="0" w:footer="0" w:gutter="0"/>
          <w:cols w:space="0" w:equalWidth="0">
            <w:col w:w="7800"/>
          </w:cols>
          <w:docGrid w:linePitch="360"/>
        </w:sectPr>
      </w:pPr>
    </w:p>
    <w:p w14:paraId="4F6DA5A5" w14:textId="77777777" w:rsidR="00C0482B" w:rsidRPr="006F3B1B" w:rsidRDefault="00C0482B">
      <w:pPr>
        <w:spacing w:line="0" w:lineRule="atLeast"/>
        <w:ind w:left="120"/>
        <w:rPr>
          <w:rFonts w:ascii="Times New Roman" w:eastAsia="Arial" w:hAnsi="Times New Roman" w:cs="Times New Roman"/>
          <w:b/>
          <w:sz w:val="22"/>
          <w:szCs w:val="22"/>
        </w:rPr>
      </w:pPr>
      <w:bookmarkStart w:id="0" w:name="page3"/>
      <w:bookmarkEnd w:id="0"/>
      <w:r w:rsidRPr="006F3B1B">
        <w:rPr>
          <w:rFonts w:ascii="Times New Roman" w:eastAsia="Arial" w:hAnsi="Times New Roman" w:cs="Times New Roman"/>
          <w:b/>
          <w:sz w:val="22"/>
          <w:szCs w:val="22"/>
        </w:rPr>
        <w:lastRenderedPageBreak/>
        <w:t>Resumen</w:t>
      </w:r>
    </w:p>
    <w:p w14:paraId="3C7881EF" w14:textId="573C9535" w:rsidR="00C0482B" w:rsidRPr="006F3B1B" w:rsidRDefault="00381C3F">
      <w:pPr>
        <w:spacing w:line="364" w:lineRule="exact"/>
        <w:rPr>
          <w:rFonts w:ascii="Times New Roman" w:eastAsia="Times New Roman" w:hAnsi="Times New Roman" w:cs="Times New Roman"/>
          <w:sz w:val="22"/>
          <w:szCs w:val="22"/>
        </w:rPr>
      </w:pPr>
      <w:r w:rsidRPr="006F3B1B">
        <w:rPr>
          <w:rFonts w:ascii="Times New Roman" w:eastAsia="Arial" w:hAnsi="Times New Roman" w:cs="Times New Roman"/>
          <w:b/>
          <w:noProof/>
          <w:sz w:val="22"/>
          <w:szCs w:val="22"/>
          <w:lang w:val="es-AR" w:eastAsia="es-AR"/>
        </w:rPr>
        <mc:AlternateContent>
          <mc:Choice Requires="wps">
            <w:drawing>
              <wp:anchor distT="0" distB="0" distL="114300" distR="114300" simplePos="0" relativeHeight="251655680" behindDoc="1" locked="0" layoutInCell="0" allowOverlap="1" wp14:anchorId="6FFABAED" wp14:editId="6668A2DB">
                <wp:simplePos x="0" y="0"/>
                <wp:positionH relativeFrom="column">
                  <wp:posOffset>58420</wp:posOffset>
                </wp:positionH>
                <wp:positionV relativeFrom="paragraph">
                  <wp:posOffset>60960</wp:posOffset>
                </wp:positionV>
                <wp:extent cx="5649595" cy="0"/>
                <wp:effectExtent l="13970" t="12700" r="13335" b="635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49595" cy="0"/>
                        </a:xfrm>
                        <a:prstGeom prst="line">
                          <a:avLst/>
                        </a:prstGeom>
                        <a:noFill/>
                        <a:ln w="609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07B49F9" id="Line 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pt,4.8pt" to="449.45pt,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" o:allowincell="f" strokeweight=".16931mm"/>
            </w:pict>
          </mc:Fallback>
        </mc:AlternateConten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338"/>
        <w:gridCol w:w="3969"/>
        <w:gridCol w:w="3473"/>
      </w:tblGrid>
      <w:tr w:rsidR="003F6BF1" w:rsidRPr="006F3B1B" w14:paraId="3D4815D4" w14:textId="77777777" w:rsidTr="009141CD">
        <w:trPr>
          <w:trHeight w:val="300"/>
        </w:trPr>
        <w:tc>
          <w:tcPr>
            <w:tcW w:w="2338" w:type="dxa"/>
            <w:shd w:val="clear" w:color="000000" w:fill="D7E4BC"/>
            <w:noWrap/>
            <w:vAlign w:val="bottom"/>
            <w:hideMark/>
          </w:tcPr>
          <w:p w14:paraId="761D833D" w14:textId="77777777" w:rsidR="003F6BF1" w:rsidRPr="006F3B1B" w:rsidRDefault="003F6BF1" w:rsidP="003F6BF1">
            <w:pPr>
              <w:jc w:val="center"/>
              <w:rPr>
                <w:rFonts w:ascii="Times New Roman" w:eastAsia="Times New Roman" w:hAnsi="Times New Roman" w:cs="Times New Roman"/>
                <w:b/>
                <w:bCs/>
                <w:color w:val="000000"/>
                <w:sz w:val="22"/>
                <w:szCs w:val="22"/>
              </w:rPr>
            </w:pPr>
            <w:r w:rsidRPr="006F3B1B">
              <w:rPr>
                <w:rFonts w:ascii="Times New Roman" w:eastAsia="Times New Roman" w:hAnsi="Times New Roman" w:cs="Times New Roman"/>
                <w:b/>
                <w:bCs/>
                <w:color w:val="000000"/>
                <w:sz w:val="22"/>
                <w:szCs w:val="22"/>
              </w:rPr>
              <w:t>Orden del día</w:t>
            </w:r>
          </w:p>
        </w:tc>
        <w:tc>
          <w:tcPr>
            <w:tcW w:w="3969" w:type="dxa"/>
            <w:shd w:val="clear" w:color="000000" w:fill="D7E4BC"/>
            <w:noWrap/>
            <w:vAlign w:val="bottom"/>
            <w:hideMark/>
          </w:tcPr>
          <w:p w14:paraId="6540BE0F" w14:textId="77777777" w:rsidR="003F6BF1" w:rsidRPr="006F3B1B" w:rsidRDefault="003F6BF1" w:rsidP="003F6BF1">
            <w:pPr>
              <w:jc w:val="center"/>
              <w:rPr>
                <w:rFonts w:ascii="Times New Roman" w:eastAsia="Times New Roman" w:hAnsi="Times New Roman" w:cs="Times New Roman"/>
                <w:b/>
                <w:bCs/>
                <w:color w:val="000000"/>
                <w:sz w:val="22"/>
                <w:szCs w:val="22"/>
              </w:rPr>
            </w:pPr>
            <w:r w:rsidRPr="006F3B1B">
              <w:rPr>
                <w:rFonts w:ascii="Times New Roman" w:eastAsia="Times New Roman" w:hAnsi="Times New Roman" w:cs="Times New Roman"/>
                <w:b/>
                <w:bCs/>
                <w:color w:val="000000"/>
                <w:sz w:val="22"/>
                <w:szCs w:val="22"/>
              </w:rPr>
              <w:t>Temas tratados</w:t>
            </w:r>
          </w:p>
        </w:tc>
        <w:tc>
          <w:tcPr>
            <w:tcW w:w="3473" w:type="dxa"/>
            <w:shd w:val="clear" w:color="000000" w:fill="D7E4BC"/>
            <w:noWrap/>
            <w:vAlign w:val="bottom"/>
            <w:hideMark/>
          </w:tcPr>
          <w:p w14:paraId="7FC82BDF" w14:textId="77777777" w:rsidR="003F6BF1" w:rsidRPr="006F3B1B" w:rsidRDefault="003F6BF1" w:rsidP="003F6BF1">
            <w:pPr>
              <w:jc w:val="center"/>
              <w:rPr>
                <w:rFonts w:ascii="Times New Roman" w:eastAsia="Times New Roman" w:hAnsi="Times New Roman" w:cs="Times New Roman"/>
                <w:b/>
                <w:bCs/>
                <w:color w:val="000000"/>
                <w:sz w:val="22"/>
                <w:szCs w:val="22"/>
              </w:rPr>
            </w:pPr>
            <w:r w:rsidRPr="006F3B1B">
              <w:rPr>
                <w:rFonts w:ascii="Times New Roman" w:eastAsia="Times New Roman" w:hAnsi="Times New Roman" w:cs="Times New Roman"/>
                <w:b/>
                <w:bCs/>
                <w:color w:val="000000"/>
                <w:sz w:val="22"/>
                <w:szCs w:val="22"/>
              </w:rPr>
              <w:t>Acciones</w:t>
            </w:r>
          </w:p>
        </w:tc>
      </w:tr>
      <w:tr w:rsidR="005835E1" w:rsidRPr="006F3B1B" w14:paraId="55C027B1" w14:textId="77777777" w:rsidTr="009141CD">
        <w:trPr>
          <w:trHeight w:val="950"/>
        </w:trPr>
        <w:tc>
          <w:tcPr>
            <w:tcW w:w="2338" w:type="dxa"/>
            <w:shd w:val="clear" w:color="auto" w:fill="auto"/>
          </w:tcPr>
          <w:p w14:paraId="3EC68808" w14:textId="77777777" w:rsidR="005835E1" w:rsidRDefault="005835E1" w:rsidP="005E11B6">
            <w:pPr>
              <w:jc w:val="both"/>
              <w:rPr>
                <w:rFonts w:ascii="Times New Roman" w:eastAsia="Times New Roman" w:hAnsi="Times New Roman" w:cs="Times New Roman"/>
                <w:color w:val="000000"/>
                <w:sz w:val="22"/>
                <w:szCs w:val="22"/>
              </w:rPr>
            </w:pPr>
          </w:p>
          <w:p w14:paraId="197AFF18" w14:textId="07540A6C" w:rsidR="003872BA" w:rsidRPr="003872BA" w:rsidRDefault="003872BA" w:rsidP="003872BA">
            <w:pPr>
              <w:pStyle w:val="Prrafodelista"/>
              <w:numPr>
                <w:ilvl w:val="0"/>
                <w:numId w:val="12"/>
              </w:numPr>
              <w:jc w:val="both"/>
              <w:rPr>
                <w:rFonts w:ascii="Times New Roman" w:eastAsia="Times New Roman" w:hAnsi="Times New Roman" w:cs="Times New Roman"/>
                <w:color w:val="000000"/>
                <w:sz w:val="22"/>
                <w:szCs w:val="22"/>
              </w:rPr>
            </w:pPr>
            <w:r w:rsidRPr="003872BA">
              <w:rPr>
                <w:rFonts w:ascii="Times New Roman" w:eastAsia="Times New Roman" w:hAnsi="Times New Roman" w:cs="Times New Roman"/>
                <w:color w:val="000000"/>
                <w:sz w:val="22"/>
                <w:szCs w:val="22"/>
              </w:rPr>
              <w:t xml:space="preserve">Novedades y plan de acción Resolución </w:t>
            </w:r>
            <w:proofErr w:type="spellStart"/>
            <w:r w:rsidRPr="003872BA">
              <w:rPr>
                <w:rFonts w:ascii="Times New Roman" w:eastAsia="Times New Roman" w:hAnsi="Times New Roman" w:cs="Times New Roman"/>
                <w:color w:val="000000"/>
                <w:sz w:val="22"/>
                <w:szCs w:val="22"/>
              </w:rPr>
              <w:t>MTEySS</w:t>
            </w:r>
            <w:proofErr w:type="spellEnd"/>
            <w:r w:rsidRPr="003872BA">
              <w:rPr>
                <w:rFonts w:ascii="Times New Roman" w:eastAsia="Times New Roman" w:hAnsi="Times New Roman" w:cs="Times New Roman"/>
                <w:color w:val="000000"/>
                <w:sz w:val="22"/>
                <w:szCs w:val="22"/>
              </w:rPr>
              <w:t xml:space="preserve"> 519/2020. Cursos Economía del Conocimiento.</w:t>
            </w:r>
          </w:p>
        </w:tc>
        <w:tc>
          <w:tcPr>
            <w:tcW w:w="3969" w:type="dxa"/>
            <w:shd w:val="clear" w:color="auto" w:fill="auto"/>
          </w:tcPr>
          <w:p w14:paraId="2CDBF55C" w14:textId="77777777" w:rsidR="006F3B1B" w:rsidRDefault="006F3B1B" w:rsidP="006F3B1B">
            <w:pPr>
              <w:jc w:val="both"/>
              <w:rPr>
                <w:rFonts w:ascii="Times New Roman" w:eastAsia="Times New Roman" w:hAnsi="Times New Roman" w:cs="Times New Roman"/>
                <w:sz w:val="22"/>
                <w:szCs w:val="22"/>
              </w:rPr>
            </w:pPr>
          </w:p>
          <w:p w14:paraId="49CC5D7A" w14:textId="21103041" w:rsidR="009141CD" w:rsidRDefault="009141CD" w:rsidP="006F3B1B">
            <w:pPr>
              <w:jc w:val="both"/>
              <w:rPr>
                <w:rFonts w:ascii="Times New Roman" w:eastAsia="Times New Roman" w:hAnsi="Times New Roman" w:cs="Times New Roman"/>
                <w:sz w:val="22"/>
                <w:szCs w:val="22"/>
              </w:rPr>
            </w:pPr>
            <w:r w:rsidRPr="009141CD">
              <w:rPr>
                <w:rFonts w:ascii="Times New Roman" w:eastAsia="Times New Roman" w:hAnsi="Times New Roman" w:cs="Times New Roman"/>
                <w:sz w:val="22"/>
                <w:szCs w:val="22"/>
              </w:rPr>
              <w:t xml:space="preserve">Gustavo </w:t>
            </w:r>
            <w:proofErr w:type="spellStart"/>
            <w:r w:rsidRPr="009141CD">
              <w:rPr>
                <w:rFonts w:ascii="Times New Roman" w:eastAsia="Times New Roman" w:hAnsi="Times New Roman" w:cs="Times New Roman"/>
                <w:sz w:val="22"/>
                <w:szCs w:val="22"/>
              </w:rPr>
              <w:t>Corradini</w:t>
            </w:r>
            <w:proofErr w:type="spellEnd"/>
            <w:r w:rsidRPr="009141CD">
              <w:rPr>
                <w:rFonts w:ascii="Times New Roman" w:eastAsia="Times New Roman" w:hAnsi="Times New Roman" w:cs="Times New Roman"/>
                <w:sz w:val="22"/>
                <w:szCs w:val="22"/>
              </w:rPr>
              <w:t xml:space="preserve">, Director de Formación y </w:t>
            </w:r>
            <w:proofErr w:type="spellStart"/>
            <w:r w:rsidRPr="009141CD">
              <w:rPr>
                <w:rFonts w:ascii="Times New Roman" w:eastAsia="Times New Roman" w:hAnsi="Times New Roman" w:cs="Times New Roman"/>
                <w:sz w:val="22"/>
                <w:szCs w:val="22"/>
              </w:rPr>
              <w:t>TICs</w:t>
            </w:r>
            <w:proofErr w:type="spellEnd"/>
            <w:r w:rsidRPr="009141CD">
              <w:rPr>
                <w:rFonts w:ascii="Times New Roman" w:eastAsia="Times New Roman" w:hAnsi="Times New Roman" w:cs="Times New Roman"/>
                <w:sz w:val="22"/>
                <w:szCs w:val="22"/>
              </w:rPr>
              <w:t xml:space="preserve"> abr</w:t>
            </w:r>
            <w:r>
              <w:rPr>
                <w:rFonts w:ascii="Times New Roman" w:eastAsia="Times New Roman" w:hAnsi="Times New Roman" w:cs="Times New Roman"/>
                <w:sz w:val="22"/>
                <w:szCs w:val="22"/>
              </w:rPr>
              <w:t>ió</w:t>
            </w:r>
            <w:r w:rsidRPr="009141CD">
              <w:rPr>
                <w:rFonts w:ascii="Times New Roman" w:eastAsia="Times New Roman" w:hAnsi="Times New Roman" w:cs="Times New Roman"/>
                <w:sz w:val="22"/>
                <w:szCs w:val="22"/>
              </w:rPr>
              <w:t xml:space="preserve"> la </w:t>
            </w:r>
            <w:r>
              <w:rPr>
                <w:rFonts w:ascii="Times New Roman" w:eastAsia="Times New Roman" w:hAnsi="Times New Roman" w:cs="Times New Roman"/>
                <w:sz w:val="22"/>
                <w:szCs w:val="22"/>
              </w:rPr>
              <w:t>C</w:t>
            </w:r>
            <w:r w:rsidRPr="009141CD">
              <w:rPr>
                <w:rFonts w:ascii="Times New Roman" w:eastAsia="Times New Roman" w:hAnsi="Times New Roman" w:cs="Times New Roman"/>
                <w:sz w:val="22"/>
                <w:szCs w:val="22"/>
              </w:rPr>
              <w:t xml:space="preserve">omisión exponiendo </w:t>
            </w:r>
            <w:r>
              <w:rPr>
                <w:rFonts w:ascii="Times New Roman" w:eastAsia="Times New Roman" w:hAnsi="Times New Roman" w:cs="Times New Roman"/>
                <w:sz w:val="22"/>
                <w:szCs w:val="22"/>
              </w:rPr>
              <w:t>la</w:t>
            </w:r>
            <w:r w:rsidRPr="009141CD">
              <w:rPr>
                <w:rFonts w:ascii="Times New Roman" w:eastAsia="Times New Roman" w:hAnsi="Times New Roman" w:cs="Times New Roman"/>
                <w:sz w:val="22"/>
                <w:szCs w:val="22"/>
              </w:rPr>
              <w:t xml:space="preserve"> orden del día</w:t>
            </w:r>
            <w:r>
              <w:rPr>
                <w:rFonts w:ascii="Times New Roman" w:eastAsia="Times New Roman" w:hAnsi="Times New Roman" w:cs="Times New Roman"/>
                <w:sz w:val="22"/>
                <w:szCs w:val="22"/>
              </w:rPr>
              <w:t xml:space="preserve">. Asimismo, </w:t>
            </w:r>
            <w:r w:rsidR="006F3B1B" w:rsidRPr="006F3B1B">
              <w:rPr>
                <w:rFonts w:ascii="Times New Roman" w:eastAsia="Times New Roman" w:hAnsi="Times New Roman" w:cs="Times New Roman"/>
                <w:sz w:val="22"/>
                <w:szCs w:val="22"/>
              </w:rPr>
              <w:t xml:space="preserve">informó </w:t>
            </w:r>
            <w:r>
              <w:rPr>
                <w:rFonts w:ascii="Times New Roman" w:eastAsia="Times New Roman" w:hAnsi="Times New Roman" w:cs="Times New Roman"/>
                <w:sz w:val="22"/>
                <w:szCs w:val="22"/>
              </w:rPr>
              <w:t xml:space="preserve">que la </w:t>
            </w:r>
            <w:r w:rsidR="006F3B1B" w:rsidRPr="006F3B1B">
              <w:rPr>
                <w:rFonts w:ascii="Times New Roman" w:eastAsia="Times New Roman" w:hAnsi="Times New Roman" w:cs="Times New Roman"/>
                <w:sz w:val="22"/>
                <w:szCs w:val="22"/>
              </w:rPr>
              <w:t xml:space="preserve">propuesta </w:t>
            </w:r>
            <w:r>
              <w:rPr>
                <w:rFonts w:ascii="Times New Roman" w:eastAsia="Times New Roman" w:hAnsi="Times New Roman" w:cs="Times New Roman"/>
                <w:sz w:val="22"/>
                <w:szCs w:val="22"/>
              </w:rPr>
              <w:t>enviada a</w:t>
            </w:r>
            <w:r w:rsidR="006F3B1B" w:rsidRPr="006F3B1B">
              <w:rPr>
                <w:rFonts w:ascii="Times New Roman" w:eastAsia="Times New Roman" w:hAnsi="Times New Roman" w:cs="Times New Roman"/>
                <w:sz w:val="22"/>
                <w:szCs w:val="22"/>
              </w:rPr>
              <w:t>l Ministerio de Trab</w:t>
            </w:r>
            <w:r>
              <w:rPr>
                <w:rFonts w:ascii="Times New Roman" w:eastAsia="Times New Roman" w:hAnsi="Times New Roman" w:cs="Times New Roman"/>
                <w:sz w:val="22"/>
                <w:szCs w:val="22"/>
              </w:rPr>
              <w:t xml:space="preserve">ajo, Empleo y Seguridad Social en el marco del </w:t>
            </w:r>
            <w:r w:rsidR="006F3B1B" w:rsidRPr="006F3B1B">
              <w:rPr>
                <w:rFonts w:ascii="Times New Roman" w:eastAsia="Times New Roman" w:hAnsi="Times New Roman" w:cs="Times New Roman"/>
                <w:sz w:val="22"/>
                <w:szCs w:val="22"/>
              </w:rPr>
              <w:t xml:space="preserve">Programa </w:t>
            </w:r>
            <w:r>
              <w:rPr>
                <w:rFonts w:ascii="Times New Roman" w:eastAsia="Times New Roman" w:hAnsi="Times New Roman" w:cs="Times New Roman"/>
                <w:sz w:val="22"/>
                <w:szCs w:val="22"/>
              </w:rPr>
              <w:t>de Formación continua, l</w:t>
            </w:r>
            <w:r w:rsidR="006F3B1B" w:rsidRPr="006F3B1B">
              <w:rPr>
                <w:rFonts w:ascii="Times New Roman" w:eastAsia="Times New Roman" w:hAnsi="Times New Roman" w:cs="Times New Roman"/>
                <w:sz w:val="22"/>
                <w:szCs w:val="22"/>
              </w:rPr>
              <w:t xml:space="preserve">ínea </w:t>
            </w:r>
            <w:r>
              <w:rPr>
                <w:rFonts w:ascii="Times New Roman" w:eastAsia="Times New Roman" w:hAnsi="Times New Roman" w:cs="Times New Roman"/>
                <w:sz w:val="22"/>
                <w:szCs w:val="22"/>
              </w:rPr>
              <w:t>“E</w:t>
            </w:r>
            <w:r w:rsidR="006F3B1B" w:rsidRPr="006F3B1B">
              <w:rPr>
                <w:rFonts w:ascii="Times New Roman" w:eastAsia="Times New Roman" w:hAnsi="Times New Roman" w:cs="Times New Roman"/>
                <w:sz w:val="22"/>
                <w:szCs w:val="22"/>
              </w:rPr>
              <w:t>conomía del conocimiento”</w:t>
            </w:r>
            <w:r>
              <w:rPr>
                <w:rFonts w:ascii="Times New Roman" w:eastAsia="Times New Roman" w:hAnsi="Times New Roman" w:cs="Times New Roman"/>
                <w:sz w:val="22"/>
                <w:szCs w:val="22"/>
              </w:rPr>
              <w:t>, fue aprobada</w:t>
            </w:r>
            <w:r w:rsidR="006F3B1B" w:rsidRPr="006F3B1B">
              <w:rPr>
                <w:rFonts w:ascii="Times New Roman" w:eastAsia="Times New Roman" w:hAnsi="Times New Roman" w:cs="Times New Roman"/>
                <w:sz w:val="22"/>
                <w:szCs w:val="22"/>
              </w:rPr>
              <w:t>.</w:t>
            </w:r>
          </w:p>
          <w:p w14:paraId="4B1343FA" w14:textId="77777777" w:rsidR="009141CD" w:rsidRDefault="009141CD" w:rsidP="006F3B1B">
            <w:pPr>
              <w:jc w:val="both"/>
              <w:rPr>
                <w:rFonts w:ascii="Times New Roman" w:eastAsia="Times New Roman" w:hAnsi="Times New Roman" w:cs="Times New Roman"/>
                <w:sz w:val="22"/>
                <w:szCs w:val="22"/>
              </w:rPr>
            </w:pPr>
          </w:p>
          <w:p w14:paraId="7B14BAE7" w14:textId="0A686442" w:rsidR="006F3B1B" w:rsidRPr="006F3B1B" w:rsidRDefault="009141CD" w:rsidP="006F3B1B">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Elizabeth Mena a</w:t>
            </w:r>
            <w:r w:rsidR="006F3B1B" w:rsidRPr="006F3B1B">
              <w:rPr>
                <w:rFonts w:ascii="Times New Roman" w:eastAsia="Times New Roman" w:hAnsi="Times New Roman" w:cs="Times New Roman"/>
                <w:sz w:val="22"/>
                <w:szCs w:val="22"/>
              </w:rPr>
              <w:t xml:space="preserve">nunció que se aprobaron </w:t>
            </w:r>
            <w:r>
              <w:rPr>
                <w:rFonts w:ascii="Times New Roman" w:eastAsia="Times New Roman" w:hAnsi="Times New Roman" w:cs="Times New Roman"/>
                <w:sz w:val="22"/>
                <w:szCs w:val="22"/>
              </w:rPr>
              <w:t xml:space="preserve">un total de </w:t>
            </w:r>
            <w:r w:rsidR="006F3B1B" w:rsidRPr="006F3B1B">
              <w:rPr>
                <w:rFonts w:ascii="Times New Roman" w:eastAsia="Times New Roman" w:hAnsi="Times New Roman" w:cs="Times New Roman"/>
                <w:sz w:val="22"/>
                <w:szCs w:val="22"/>
              </w:rPr>
              <w:t xml:space="preserve">114 cursos, a dictarse en 27 sedes, distribuidas en 22 localidades en todo el país. Los cursos tendrán 3 modalidades de dictado: a distancia, </w:t>
            </w:r>
            <w:proofErr w:type="spellStart"/>
            <w:r w:rsidR="006F3B1B" w:rsidRPr="006F3B1B">
              <w:rPr>
                <w:rFonts w:ascii="Times New Roman" w:eastAsia="Times New Roman" w:hAnsi="Times New Roman" w:cs="Times New Roman"/>
                <w:sz w:val="22"/>
                <w:szCs w:val="22"/>
              </w:rPr>
              <w:t>semi</w:t>
            </w:r>
            <w:proofErr w:type="spellEnd"/>
            <w:r w:rsidR="006F3B1B" w:rsidRPr="006F3B1B">
              <w:rPr>
                <w:rFonts w:ascii="Times New Roman" w:eastAsia="Times New Roman" w:hAnsi="Times New Roman" w:cs="Times New Roman"/>
                <w:sz w:val="22"/>
                <w:szCs w:val="22"/>
              </w:rPr>
              <w:t xml:space="preserve">-presencial y presencial; y el cupo será de 2.235 vacantes. Se decidió que, como la mayoría de los cursos son presenciales o </w:t>
            </w:r>
            <w:proofErr w:type="spellStart"/>
            <w:r w:rsidR="006F3B1B" w:rsidRPr="006F3B1B">
              <w:rPr>
                <w:rFonts w:ascii="Times New Roman" w:eastAsia="Times New Roman" w:hAnsi="Times New Roman" w:cs="Times New Roman"/>
                <w:sz w:val="22"/>
                <w:szCs w:val="22"/>
              </w:rPr>
              <w:t>semi</w:t>
            </w:r>
            <w:proofErr w:type="spellEnd"/>
            <w:r w:rsidR="006F3B1B" w:rsidRPr="006F3B1B">
              <w:rPr>
                <w:rFonts w:ascii="Times New Roman" w:eastAsia="Times New Roman" w:hAnsi="Times New Roman" w:cs="Times New Roman"/>
                <w:sz w:val="22"/>
                <w:szCs w:val="22"/>
              </w:rPr>
              <w:t xml:space="preserve">-presenciales, la mayor parte se organizará para el 2021. Para este año, se decidió avanzar con el dictado de 6 cursos a distancia: Diseño Web, Competencias Digitales y </w:t>
            </w:r>
            <w:proofErr w:type="spellStart"/>
            <w:r w:rsidR="006F3B1B" w:rsidRPr="006F3B1B">
              <w:rPr>
                <w:rFonts w:ascii="Times New Roman" w:eastAsia="Times New Roman" w:hAnsi="Times New Roman" w:cs="Times New Roman"/>
                <w:sz w:val="22"/>
                <w:szCs w:val="22"/>
              </w:rPr>
              <w:t>Solidworks</w:t>
            </w:r>
            <w:proofErr w:type="spellEnd"/>
            <w:r w:rsidR="006F3B1B" w:rsidRPr="006F3B1B">
              <w:rPr>
                <w:rFonts w:ascii="Times New Roman" w:eastAsia="Times New Roman" w:hAnsi="Times New Roman" w:cs="Times New Roman"/>
                <w:sz w:val="22"/>
                <w:szCs w:val="22"/>
              </w:rPr>
              <w:t xml:space="preserve"> Básico; 5 de los cuales tienen alcance nacional. Asimismo, se informó que se enviará un correo electrónico informativo de los cursos aprobados por Cámara Regional.</w:t>
            </w:r>
          </w:p>
          <w:p w14:paraId="7F250E5F" w14:textId="3889802E" w:rsidR="00CB54A4" w:rsidRPr="006F3B1B" w:rsidRDefault="00CB54A4" w:rsidP="006F3B1B">
            <w:pPr>
              <w:jc w:val="both"/>
              <w:rPr>
                <w:rFonts w:ascii="Times New Roman" w:eastAsia="Times New Roman" w:hAnsi="Times New Roman" w:cs="Times New Roman"/>
                <w:sz w:val="22"/>
                <w:szCs w:val="22"/>
              </w:rPr>
            </w:pPr>
          </w:p>
        </w:tc>
        <w:tc>
          <w:tcPr>
            <w:tcW w:w="3473" w:type="dxa"/>
            <w:shd w:val="clear" w:color="auto" w:fill="auto"/>
          </w:tcPr>
          <w:p w14:paraId="4567740D" w14:textId="77777777" w:rsidR="006F3B1B" w:rsidRDefault="006F3B1B" w:rsidP="006F3B1B">
            <w:pPr>
              <w:jc w:val="both"/>
              <w:rPr>
                <w:rFonts w:ascii="Times New Roman" w:eastAsia="Times New Roman" w:hAnsi="Times New Roman" w:cs="Times New Roman"/>
                <w:sz w:val="22"/>
                <w:szCs w:val="22"/>
              </w:rPr>
            </w:pPr>
          </w:p>
          <w:p w14:paraId="0E073B8E" w14:textId="77777777" w:rsidR="006F3B1B" w:rsidRPr="006F3B1B" w:rsidRDefault="006F3B1B" w:rsidP="006F3B1B">
            <w:pPr>
              <w:jc w:val="both"/>
              <w:rPr>
                <w:rFonts w:ascii="Times New Roman" w:eastAsia="Times New Roman" w:hAnsi="Times New Roman" w:cs="Times New Roman"/>
                <w:sz w:val="22"/>
                <w:szCs w:val="22"/>
              </w:rPr>
            </w:pPr>
            <w:r w:rsidRPr="006F3B1B">
              <w:rPr>
                <w:rFonts w:ascii="Times New Roman" w:eastAsia="Times New Roman" w:hAnsi="Times New Roman" w:cs="Times New Roman"/>
                <w:sz w:val="22"/>
                <w:szCs w:val="22"/>
              </w:rPr>
              <w:t>Por último, Elizabeth indicó las acciones a seguir en el corto plazo. En primer lugar, se enviará por correo electrónico un listado de cursos aprobados con el detalle correspondiente, presupuestos e indicaciones para los próximos pasos a dar. En el mismo, se solicitará a las Cámaras establecer un calendario estimativo para lograr una buena organización interna.</w:t>
            </w:r>
          </w:p>
          <w:p w14:paraId="46847E11" w14:textId="77777777" w:rsidR="006F3B1B" w:rsidRPr="006F3B1B" w:rsidRDefault="006F3B1B" w:rsidP="006F3B1B">
            <w:pPr>
              <w:jc w:val="both"/>
              <w:rPr>
                <w:rFonts w:ascii="Times New Roman" w:eastAsia="Times New Roman" w:hAnsi="Times New Roman" w:cs="Times New Roman"/>
                <w:sz w:val="22"/>
                <w:szCs w:val="22"/>
              </w:rPr>
            </w:pPr>
            <w:r w:rsidRPr="006F3B1B">
              <w:rPr>
                <w:rFonts w:ascii="Times New Roman" w:eastAsia="Times New Roman" w:hAnsi="Times New Roman" w:cs="Times New Roman"/>
                <w:sz w:val="22"/>
                <w:szCs w:val="22"/>
              </w:rPr>
              <w:t>En segundo lugar, se organizarán mesas de trabajo colaborativo entre los Centros de la Red que tengan que armar aulas virtuales en el Campus de ADIMRA y coincidan en el tipo de curso. El objetivo de esta acción es que se puedan compartir los materiales disponibles, diseñar una planificación de actividades conjuntamente para crear un aula virtual única que pueda ser replicada, y crear un repertorio disponible para el futuro.</w:t>
            </w:r>
          </w:p>
          <w:p w14:paraId="6B7A143E" w14:textId="77777777" w:rsidR="005835E1" w:rsidRDefault="006F3B1B" w:rsidP="006F3B1B">
            <w:pPr>
              <w:jc w:val="both"/>
              <w:rPr>
                <w:rFonts w:ascii="Times New Roman" w:eastAsia="Times New Roman" w:hAnsi="Times New Roman" w:cs="Times New Roman"/>
                <w:sz w:val="22"/>
                <w:szCs w:val="22"/>
              </w:rPr>
            </w:pPr>
            <w:r w:rsidRPr="006F3B1B">
              <w:rPr>
                <w:rFonts w:ascii="Times New Roman" w:eastAsia="Times New Roman" w:hAnsi="Times New Roman" w:cs="Times New Roman"/>
                <w:sz w:val="22"/>
                <w:szCs w:val="22"/>
              </w:rPr>
              <w:t xml:space="preserve">Por último, Elizabeth informó que, un mes antes de la fecha de inicio establecida para cada curso, se revisarán las reglamentaciones gubernamentales disponibles para decidir si los cursos presenciales y </w:t>
            </w:r>
            <w:proofErr w:type="spellStart"/>
            <w:r w:rsidRPr="006F3B1B">
              <w:rPr>
                <w:rFonts w:ascii="Times New Roman" w:eastAsia="Times New Roman" w:hAnsi="Times New Roman" w:cs="Times New Roman"/>
                <w:sz w:val="22"/>
                <w:szCs w:val="22"/>
              </w:rPr>
              <w:t>semi</w:t>
            </w:r>
            <w:proofErr w:type="spellEnd"/>
            <w:r w:rsidRPr="006F3B1B">
              <w:rPr>
                <w:rFonts w:ascii="Times New Roman" w:eastAsia="Times New Roman" w:hAnsi="Times New Roman" w:cs="Times New Roman"/>
                <w:sz w:val="22"/>
                <w:szCs w:val="22"/>
              </w:rPr>
              <w:t>-presenciales mantienen su modalidad aprobada o se reconvierten a cursos a distancia. En caso de que no sea posible reconvertirlo, se fijarán otras fechas de dictado.</w:t>
            </w:r>
          </w:p>
          <w:p w14:paraId="3C59A29D" w14:textId="63E536F4" w:rsidR="006F3B1B" w:rsidRPr="006F3B1B" w:rsidRDefault="006F3B1B" w:rsidP="006F3B1B">
            <w:pPr>
              <w:jc w:val="both"/>
              <w:rPr>
                <w:rFonts w:ascii="Times New Roman" w:eastAsia="Times New Roman" w:hAnsi="Times New Roman" w:cs="Times New Roman"/>
                <w:sz w:val="22"/>
                <w:szCs w:val="22"/>
              </w:rPr>
            </w:pPr>
          </w:p>
        </w:tc>
      </w:tr>
      <w:tr w:rsidR="005835E1" w:rsidRPr="006F3B1B" w14:paraId="723764A8" w14:textId="77777777" w:rsidTr="009141CD">
        <w:trPr>
          <w:trHeight w:val="1413"/>
        </w:trPr>
        <w:tc>
          <w:tcPr>
            <w:tcW w:w="2338" w:type="dxa"/>
            <w:shd w:val="clear" w:color="auto" w:fill="auto"/>
          </w:tcPr>
          <w:p w14:paraId="7B8BDB9B" w14:textId="77777777" w:rsidR="003872BA" w:rsidRPr="003872BA" w:rsidRDefault="003872BA" w:rsidP="003872BA">
            <w:pPr>
              <w:jc w:val="both"/>
              <w:rPr>
                <w:rFonts w:ascii="Times New Roman" w:eastAsia="Times New Roman" w:hAnsi="Times New Roman" w:cs="Times New Roman"/>
                <w:color w:val="000000"/>
                <w:sz w:val="22"/>
                <w:szCs w:val="22"/>
              </w:rPr>
            </w:pPr>
          </w:p>
          <w:p w14:paraId="6B3D2E11" w14:textId="6852A77A" w:rsidR="005835E1" w:rsidRPr="003872BA" w:rsidRDefault="003872BA" w:rsidP="003872BA">
            <w:pPr>
              <w:pStyle w:val="Prrafodelista"/>
              <w:numPr>
                <w:ilvl w:val="0"/>
                <w:numId w:val="12"/>
              </w:numPr>
              <w:jc w:val="both"/>
              <w:rPr>
                <w:rFonts w:ascii="Times New Roman" w:eastAsia="Times New Roman" w:hAnsi="Times New Roman" w:cs="Times New Roman"/>
                <w:color w:val="000000"/>
                <w:sz w:val="22"/>
                <w:szCs w:val="22"/>
              </w:rPr>
            </w:pPr>
            <w:r w:rsidRPr="003872BA">
              <w:rPr>
                <w:rFonts w:ascii="Times New Roman" w:eastAsia="Times New Roman" w:hAnsi="Times New Roman" w:cs="Times New Roman"/>
                <w:color w:val="000000"/>
                <w:sz w:val="22"/>
                <w:szCs w:val="22"/>
              </w:rPr>
              <w:t>Experiencia ADIMRA Capacita. Cursos arancelados y formulación de proyectos de Crédito Fiscal.</w:t>
            </w:r>
          </w:p>
        </w:tc>
        <w:tc>
          <w:tcPr>
            <w:tcW w:w="3969" w:type="dxa"/>
            <w:shd w:val="clear" w:color="auto" w:fill="auto"/>
          </w:tcPr>
          <w:p w14:paraId="31469340" w14:textId="77777777" w:rsidR="003872BA" w:rsidRDefault="003872BA" w:rsidP="003872BA">
            <w:pPr>
              <w:jc w:val="both"/>
              <w:rPr>
                <w:rFonts w:ascii="Times New Roman" w:eastAsia="Times New Roman" w:hAnsi="Times New Roman" w:cs="Times New Roman"/>
                <w:sz w:val="22"/>
                <w:szCs w:val="22"/>
              </w:rPr>
            </w:pPr>
          </w:p>
          <w:p w14:paraId="601F17DE" w14:textId="488314A6" w:rsidR="0071096B" w:rsidRDefault="003872BA" w:rsidP="003872BA">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La Coordinadora del IAEA, Gabriela </w:t>
            </w:r>
            <w:proofErr w:type="spellStart"/>
            <w:r>
              <w:rPr>
                <w:rFonts w:ascii="Times New Roman" w:eastAsia="Times New Roman" w:hAnsi="Times New Roman" w:cs="Times New Roman"/>
                <w:sz w:val="22"/>
                <w:szCs w:val="22"/>
              </w:rPr>
              <w:t>Barera</w:t>
            </w:r>
            <w:proofErr w:type="spellEnd"/>
            <w:r>
              <w:rPr>
                <w:rFonts w:ascii="Times New Roman" w:eastAsia="Times New Roman" w:hAnsi="Times New Roman" w:cs="Times New Roman"/>
                <w:sz w:val="22"/>
                <w:szCs w:val="22"/>
              </w:rPr>
              <w:t>, expuso</w:t>
            </w:r>
            <w:r w:rsidR="003D74C7">
              <w:rPr>
                <w:rFonts w:ascii="Times New Roman" w:eastAsia="Times New Roman" w:hAnsi="Times New Roman" w:cs="Times New Roman"/>
                <w:sz w:val="22"/>
                <w:szCs w:val="22"/>
              </w:rPr>
              <w:t xml:space="preserve"> un informe sobre </w:t>
            </w:r>
            <w:r>
              <w:rPr>
                <w:rFonts w:ascii="Times New Roman" w:eastAsia="Times New Roman" w:hAnsi="Times New Roman" w:cs="Times New Roman"/>
                <w:sz w:val="22"/>
                <w:szCs w:val="22"/>
              </w:rPr>
              <w:t xml:space="preserve">la experiencia de ADIMRA en el dictado de 5 capacitaciones  en el marco del Programa </w:t>
            </w:r>
            <w:r w:rsidRPr="003872BA">
              <w:rPr>
                <w:rFonts w:ascii="Times New Roman" w:eastAsia="Times New Roman" w:hAnsi="Times New Roman" w:cs="Times New Roman"/>
                <w:sz w:val="22"/>
                <w:szCs w:val="22"/>
              </w:rPr>
              <w:t xml:space="preserve">Capacitación </w:t>
            </w:r>
            <w:proofErr w:type="spellStart"/>
            <w:r w:rsidRPr="003872BA">
              <w:rPr>
                <w:rFonts w:ascii="Times New Roman" w:eastAsia="Times New Roman" w:hAnsi="Times New Roman" w:cs="Times New Roman"/>
                <w:sz w:val="22"/>
                <w:szCs w:val="22"/>
              </w:rPr>
              <w:t>PyME</w:t>
            </w:r>
            <w:proofErr w:type="spellEnd"/>
            <w:r w:rsidRPr="003872BA">
              <w:rPr>
                <w:rFonts w:ascii="Times New Roman" w:eastAsia="Times New Roman" w:hAnsi="Times New Roman" w:cs="Times New Roman"/>
                <w:sz w:val="22"/>
                <w:szCs w:val="22"/>
              </w:rPr>
              <w:t xml:space="preserve"> del Ministerio de Desarrollo Productivo.</w:t>
            </w:r>
            <w:r>
              <w:rPr>
                <w:rFonts w:ascii="Times New Roman" w:eastAsia="Times New Roman" w:hAnsi="Times New Roman" w:cs="Times New Roman"/>
                <w:sz w:val="22"/>
                <w:szCs w:val="22"/>
              </w:rPr>
              <w:t xml:space="preserve"> </w:t>
            </w:r>
          </w:p>
          <w:p w14:paraId="2A3EC533" w14:textId="77777777" w:rsidR="003872BA" w:rsidRDefault="003872BA" w:rsidP="003872BA">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En primer lugar, informó la cantidad de inscriptos total (120) y por curso, así como </w:t>
            </w:r>
            <w:r>
              <w:rPr>
                <w:rFonts w:ascii="Times New Roman" w:eastAsia="Times New Roman" w:hAnsi="Times New Roman" w:cs="Times New Roman"/>
                <w:sz w:val="22"/>
                <w:szCs w:val="22"/>
              </w:rPr>
              <w:lastRenderedPageBreak/>
              <w:t>la distribución entre empresas metalúrgicas (86%) y particulares (14%).</w:t>
            </w:r>
            <w:r w:rsidR="003D74C7">
              <w:rPr>
                <w:rFonts w:ascii="Times New Roman" w:eastAsia="Times New Roman" w:hAnsi="Times New Roman" w:cs="Times New Roman"/>
                <w:sz w:val="22"/>
                <w:szCs w:val="22"/>
              </w:rPr>
              <w:t xml:space="preserve"> Luego, realizó un análisis del estado de pago de las empresas metalúrgicas que realizaron las capacitaciones. </w:t>
            </w:r>
          </w:p>
          <w:p w14:paraId="418D9439" w14:textId="77777777" w:rsidR="003D74C7" w:rsidRDefault="003D74C7" w:rsidP="003D74C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Por último, indicó el porcentaje de dichas empresas que solicitó formulación del Proyecto de Crédito Fiscal, y el porcentaje de las que finalmente avanzaron con los pasos necesarios para dich</w:t>
            </w:r>
            <w:r w:rsidRPr="003D74C7">
              <w:rPr>
                <w:rFonts w:ascii="Times New Roman" w:eastAsia="Times New Roman" w:hAnsi="Times New Roman" w:cs="Times New Roman"/>
                <w:sz w:val="22"/>
                <w:szCs w:val="22"/>
              </w:rPr>
              <w:t>a presentación</w:t>
            </w:r>
            <w:r>
              <w:rPr>
                <w:rFonts w:ascii="Times New Roman" w:eastAsia="Times New Roman" w:hAnsi="Times New Roman" w:cs="Times New Roman"/>
                <w:sz w:val="22"/>
                <w:szCs w:val="22"/>
              </w:rPr>
              <w:t xml:space="preserve">. </w:t>
            </w:r>
          </w:p>
          <w:p w14:paraId="1DD0FD5D" w14:textId="77777777" w:rsidR="003D74C7" w:rsidRDefault="003D74C7" w:rsidP="003D74C7">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Por último, presentó las conclusiones obtenidas de esta primera experiencia, entre las cuales se destacan l</w:t>
            </w:r>
            <w:r w:rsidRPr="003D74C7">
              <w:rPr>
                <w:rFonts w:ascii="Times New Roman" w:eastAsia="Times New Roman" w:hAnsi="Times New Roman" w:cs="Times New Roman"/>
                <w:sz w:val="22"/>
                <w:szCs w:val="22"/>
              </w:rPr>
              <w:t>a aceptación del arancelamiento por parte de las empresas y la posibilidad de evaluar mejoras en la comunicación, así como en las estrategias de fidelización de las empresas.</w:t>
            </w:r>
          </w:p>
          <w:p w14:paraId="6A6471B6" w14:textId="0D19474D" w:rsidR="003D74C7" w:rsidRPr="006F3B1B" w:rsidRDefault="003D74C7" w:rsidP="003D74C7">
            <w:pPr>
              <w:jc w:val="both"/>
              <w:rPr>
                <w:rFonts w:ascii="Times New Roman" w:eastAsia="Times New Roman" w:hAnsi="Times New Roman" w:cs="Times New Roman"/>
                <w:sz w:val="22"/>
                <w:szCs w:val="22"/>
              </w:rPr>
            </w:pPr>
          </w:p>
        </w:tc>
        <w:tc>
          <w:tcPr>
            <w:tcW w:w="3473" w:type="dxa"/>
            <w:shd w:val="clear" w:color="auto" w:fill="auto"/>
          </w:tcPr>
          <w:p w14:paraId="75948896" w14:textId="77777777" w:rsidR="005835E1" w:rsidRDefault="005835E1" w:rsidP="005E11B6">
            <w:pPr>
              <w:jc w:val="both"/>
              <w:rPr>
                <w:rFonts w:ascii="Times New Roman" w:eastAsia="Times New Roman" w:hAnsi="Times New Roman" w:cs="Times New Roman"/>
                <w:color w:val="000000"/>
                <w:sz w:val="22"/>
                <w:szCs w:val="22"/>
              </w:rPr>
            </w:pPr>
          </w:p>
          <w:p w14:paraId="2A6B520C" w14:textId="5E48DE59" w:rsidR="003D74C7" w:rsidRPr="006F3B1B" w:rsidRDefault="003D74C7" w:rsidP="005E11B6">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Se adjunta el informe expuesto.</w:t>
            </w:r>
          </w:p>
        </w:tc>
      </w:tr>
      <w:tr w:rsidR="009141CD" w:rsidRPr="006F3B1B" w14:paraId="272E8D0C" w14:textId="77777777" w:rsidTr="009141CD">
        <w:trPr>
          <w:trHeight w:val="300"/>
        </w:trPr>
        <w:tc>
          <w:tcPr>
            <w:tcW w:w="2338" w:type="dxa"/>
            <w:shd w:val="clear" w:color="auto" w:fill="auto"/>
          </w:tcPr>
          <w:p w14:paraId="2A70E875" w14:textId="77777777" w:rsidR="009141CD" w:rsidRPr="00821075" w:rsidRDefault="009141CD" w:rsidP="00E56B93">
            <w:pPr>
              <w:jc w:val="both"/>
              <w:rPr>
                <w:rFonts w:ascii="Times New Roman" w:eastAsia="Times New Roman" w:hAnsi="Times New Roman" w:cs="Times New Roman"/>
                <w:color w:val="000000"/>
                <w:sz w:val="22"/>
                <w:szCs w:val="22"/>
              </w:rPr>
            </w:pPr>
          </w:p>
          <w:p w14:paraId="169BA6B3" w14:textId="489290A4" w:rsidR="009141CD" w:rsidRPr="009141CD" w:rsidRDefault="009141CD" w:rsidP="009141CD">
            <w:pPr>
              <w:pStyle w:val="Prrafodelista"/>
              <w:numPr>
                <w:ilvl w:val="0"/>
                <w:numId w:val="12"/>
              </w:numPr>
              <w:jc w:val="both"/>
              <w:rPr>
                <w:rFonts w:ascii="Times New Roman" w:eastAsia="Times New Roman" w:hAnsi="Times New Roman" w:cs="Times New Roman"/>
                <w:color w:val="000000"/>
                <w:sz w:val="22"/>
                <w:szCs w:val="22"/>
              </w:rPr>
            </w:pPr>
            <w:r w:rsidRPr="009141CD">
              <w:rPr>
                <w:rFonts w:ascii="Times New Roman" w:eastAsia="Times New Roman" w:hAnsi="Times New Roman" w:cs="Times New Roman"/>
                <w:color w:val="000000"/>
                <w:sz w:val="22"/>
                <w:szCs w:val="22"/>
              </w:rPr>
              <w:t>Encuesta de necesidades de capacitación 2021.</w:t>
            </w:r>
          </w:p>
        </w:tc>
        <w:tc>
          <w:tcPr>
            <w:tcW w:w="3969" w:type="dxa"/>
            <w:shd w:val="clear" w:color="auto" w:fill="auto"/>
          </w:tcPr>
          <w:p w14:paraId="39C3D000" w14:textId="77777777" w:rsidR="009141CD" w:rsidRDefault="009141CD" w:rsidP="00E56B93">
            <w:pPr>
              <w:jc w:val="both"/>
              <w:rPr>
                <w:rFonts w:ascii="Times New Roman" w:eastAsia="Times New Roman" w:hAnsi="Times New Roman" w:cs="Times New Roman"/>
                <w:sz w:val="22"/>
                <w:szCs w:val="22"/>
              </w:rPr>
            </w:pPr>
          </w:p>
          <w:p w14:paraId="280F6379" w14:textId="77777777" w:rsidR="009141CD" w:rsidRDefault="009141CD" w:rsidP="00E56B93">
            <w:pPr>
              <w:jc w:val="both"/>
              <w:rPr>
                <w:rFonts w:ascii="Times New Roman" w:eastAsia="Times New Roman" w:hAnsi="Times New Roman" w:cs="Times New Roman"/>
                <w:sz w:val="22"/>
                <w:szCs w:val="22"/>
              </w:rPr>
            </w:pPr>
            <w:r>
              <w:rPr>
                <w:rFonts w:ascii="Times New Roman" w:eastAsia="Times New Roman" w:hAnsi="Times New Roman" w:cs="Times New Roman"/>
                <w:sz w:val="22"/>
                <w:szCs w:val="22"/>
              </w:rPr>
              <w:t xml:space="preserve">Eugenia </w:t>
            </w:r>
            <w:proofErr w:type="spellStart"/>
            <w:r>
              <w:rPr>
                <w:rFonts w:ascii="Times New Roman" w:eastAsia="Times New Roman" w:hAnsi="Times New Roman" w:cs="Times New Roman"/>
                <w:sz w:val="22"/>
                <w:szCs w:val="22"/>
              </w:rPr>
              <w:t>Cingolani</w:t>
            </w:r>
            <w:proofErr w:type="spellEnd"/>
            <w:r>
              <w:rPr>
                <w:rFonts w:ascii="Times New Roman" w:eastAsia="Times New Roman" w:hAnsi="Times New Roman" w:cs="Times New Roman"/>
                <w:sz w:val="22"/>
                <w:szCs w:val="22"/>
              </w:rPr>
              <w:t xml:space="preserve"> compartió el primer borrador de la Encuesta de Necesidades de Capacitación, poniendo el foco en las nuevas preguntas incorporadas. Éstas indagarán respecto a las necesidades de incorporación de personal de las empresas para poder colaborar con ello desde el área de Formación de ADIMRA.</w:t>
            </w:r>
          </w:p>
          <w:p w14:paraId="6C56ED4D" w14:textId="77777777" w:rsidR="009141CD" w:rsidRDefault="009141CD" w:rsidP="003B265B">
            <w:pPr>
              <w:jc w:val="both"/>
              <w:rPr>
                <w:rFonts w:ascii="Times New Roman" w:eastAsia="Times New Roman" w:hAnsi="Times New Roman" w:cs="Times New Roman"/>
                <w:sz w:val="22"/>
                <w:szCs w:val="22"/>
              </w:rPr>
            </w:pPr>
          </w:p>
        </w:tc>
        <w:tc>
          <w:tcPr>
            <w:tcW w:w="3473" w:type="dxa"/>
            <w:shd w:val="clear" w:color="auto" w:fill="auto"/>
          </w:tcPr>
          <w:p w14:paraId="44B824E8" w14:textId="77777777" w:rsidR="009141CD" w:rsidRDefault="009141CD" w:rsidP="00E56B93">
            <w:pPr>
              <w:jc w:val="both"/>
              <w:rPr>
                <w:rFonts w:ascii="Times New Roman" w:eastAsia="Times New Roman" w:hAnsi="Times New Roman" w:cs="Times New Roman"/>
                <w:color w:val="000000"/>
                <w:sz w:val="22"/>
                <w:szCs w:val="22"/>
              </w:rPr>
            </w:pPr>
          </w:p>
          <w:p w14:paraId="5DDA9FBA" w14:textId="381A38FA" w:rsidR="009141CD" w:rsidRDefault="009141CD" w:rsidP="005E11B6">
            <w:p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Se adjunta la Encuesta para revisión de las Cámaras y recepción de propuestas de preguntas y modificaciones que consideren pertinentes.</w:t>
            </w:r>
          </w:p>
        </w:tc>
      </w:tr>
      <w:tr w:rsidR="009141CD" w:rsidRPr="006F3B1B" w14:paraId="106EFF82" w14:textId="77777777" w:rsidTr="009141CD">
        <w:trPr>
          <w:trHeight w:val="300"/>
        </w:trPr>
        <w:tc>
          <w:tcPr>
            <w:tcW w:w="2338" w:type="dxa"/>
            <w:vMerge w:val="restart"/>
            <w:shd w:val="clear" w:color="auto" w:fill="auto"/>
            <w:vAlign w:val="center"/>
          </w:tcPr>
          <w:p w14:paraId="486FE5AA" w14:textId="77777777" w:rsidR="009141CD" w:rsidRPr="00821075" w:rsidRDefault="009141CD" w:rsidP="00821075">
            <w:pPr>
              <w:jc w:val="both"/>
              <w:rPr>
                <w:rFonts w:ascii="Times New Roman" w:eastAsia="Times New Roman" w:hAnsi="Times New Roman" w:cs="Times New Roman"/>
                <w:color w:val="000000"/>
                <w:sz w:val="22"/>
                <w:szCs w:val="22"/>
              </w:rPr>
            </w:pPr>
          </w:p>
          <w:p w14:paraId="4FE298C1" w14:textId="0C1DB6F2" w:rsidR="009141CD" w:rsidRPr="003872BA" w:rsidRDefault="009141CD" w:rsidP="003872BA">
            <w:pPr>
              <w:pStyle w:val="Prrafodelista"/>
              <w:numPr>
                <w:ilvl w:val="0"/>
                <w:numId w:val="12"/>
              </w:numPr>
              <w:jc w:val="both"/>
              <w:rPr>
                <w:rFonts w:ascii="Times New Roman" w:eastAsia="Times New Roman" w:hAnsi="Times New Roman" w:cs="Times New Roman"/>
                <w:color w:val="000000"/>
                <w:sz w:val="22"/>
                <w:szCs w:val="22"/>
              </w:rPr>
            </w:pPr>
            <w:r>
              <w:rPr>
                <w:rFonts w:ascii="Times New Roman" w:eastAsia="Times New Roman" w:hAnsi="Times New Roman" w:cs="Times New Roman"/>
                <w:color w:val="000000"/>
                <w:sz w:val="22"/>
                <w:szCs w:val="22"/>
              </w:rPr>
              <w:t>Varios</w:t>
            </w:r>
          </w:p>
        </w:tc>
        <w:tc>
          <w:tcPr>
            <w:tcW w:w="3969" w:type="dxa"/>
            <w:vMerge w:val="restart"/>
            <w:shd w:val="clear" w:color="auto" w:fill="auto"/>
            <w:vAlign w:val="center"/>
          </w:tcPr>
          <w:p w14:paraId="676CBE55" w14:textId="77777777" w:rsidR="009141CD" w:rsidRDefault="009141CD" w:rsidP="00802242">
            <w:pPr>
              <w:jc w:val="both"/>
              <w:rPr>
                <w:rFonts w:ascii="Times New Roman" w:eastAsia="Times New Roman" w:hAnsi="Times New Roman" w:cs="Times New Roman"/>
                <w:sz w:val="22"/>
                <w:szCs w:val="22"/>
              </w:rPr>
            </w:pPr>
          </w:p>
          <w:p w14:paraId="18D9DE83" w14:textId="1A3D8230" w:rsidR="009141CD" w:rsidRPr="006F3B1B" w:rsidRDefault="009141CD" w:rsidP="009141CD">
            <w:pPr>
              <w:jc w:val="both"/>
              <w:rPr>
                <w:rFonts w:ascii="Times New Roman" w:eastAsia="Times New Roman" w:hAnsi="Times New Roman" w:cs="Times New Roman"/>
                <w:sz w:val="22"/>
                <w:szCs w:val="22"/>
              </w:rPr>
            </w:pPr>
          </w:p>
        </w:tc>
        <w:tc>
          <w:tcPr>
            <w:tcW w:w="3473" w:type="dxa"/>
            <w:vMerge w:val="restart"/>
            <w:shd w:val="clear" w:color="auto" w:fill="auto"/>
            <w:vAlign w:val="center"/>
          </w:tcPr>
          <w:p w14:paraId="33B4AEB0" w14:textId="77777777" w:rsidR="009141CD" w:rsidRDefault="009141CD" w:rsidP="009141CD">
            <w:pPr>
              <w:jc w:val="both"/>
              <w:rPr>
                <w:rFonts w:ascii="Times New Roman" w:eastAsia="Times New Roman" w:hAnsi="Times New Roman" w:cs="Times New Roman"/>
                <w:sz w:val="22"/>
                <w:szCs w:val="22"/>
              </w:rPr>
            </w:pPr>
            <w:r w:rsidRPr="009141CD">
              <w:rPr>
                <w:rFonts w:ascii="Times New Roman" w:eastAsia="Times New Roman" w:hAnsi="Times New Roman" w:cs="Times New Roman"/>
                <w:sz w:val="22"/>
                <w:szCs w:val="22"/>
              </w:rPr>
              <w:t xml:space="preserve">Gustavo </w:t>
            </w:r>
            <w:proofErr w:type="spellStart"/>
            <w:r>
              <w:rPr>
                <w:rFonts w:ascii="Times New Roman" w:eastAsia="Times New Roman" w:hAnsi="Times New Roman" w:cs="Times New Roman"/>
                <w:sz w:val="22"/>
                <w:szCs w:val="22"/>
              </w:rPr>
              <w:t>Corradini</w:t>
            </w:r>
            <w:proofErr w:type="spellEnd"/>
            <w:r>
              <w:rPr>
                <w:rFonts w:ascii="Times New Roman" w:eastAsia="Times New Roman" w:hAnsi="Times New Roman" w:cs="Times New Roman"/>
                <w:sz w:val="22"/>
                <w:szCs w:val="22"/>
              </w:rPr>
              <w:t xml:space="preserve"> propuso </w:t>
            </w:r>
            <w:r w:rsidRPr="009141CD">
              <w:rPr>
                <w:rFonts w:ascii="Times New Roman" w:eastAsia="Times New Roman" w:hAnsi="Times New Roman" w:cs="Times New Roman"/>
                <w:sz w:val="22"/>
                <w:szCs w:val="22"/>
              </w:rPr>
              <w:t xml:space="preserve">al Presidente de la </w:t>
            </w:r>
            <w:r>
              <w:rPr>
                <w:rFonts w:ascii="Times New Roman" w:eastAsia="Times New Roman" w:hAnsi="Times New Roman" w:cs="Times New Roman"/>
                <w:sz w:val="22"/>
                <w:szCs w:val="22"/>
              </w:rPr>
              <w:t>C</w:t>
            </w:r>
            <w:r w:rsidRPr="009141CD">
              <w:rPr>
                <w:rFonts w:ascii="Times New Roman" w:eastAsia="Times New Roman" w:hAnsi="Times New Roman" w:cs="Times New Roman"/>
                <w:sz w:val="22"/>
                <w:szCs w:val="22"/>
              </w:rPr>
              <w:t>omisión,</w:t>
            </w:r>
            <w:r>
              <w:rPr>
                <w:rFonts w:ascii="Times New Roman" w:eastAsia="Times New Roman" w:hAnsi="Times New Roman" w:cs="Times New Roman"/>
                <w:sz w:val="22"/>
                <w:szCs w:val="22"/>
              </w:rPr>
              <w:t xml:space="preserve"> Alejandro Pedrosa,</w:t>
            </w:r>
            <w:r w:rsidRPr="009141CD">
              <w:rPr>
                <w:rFonts w:ascii="Times New Roman" w:eastAsia="Times New Roman" w:hAnsi="Times New Roman" w:cs="Times New Roman"/>
                <w:sz w:val="22"/>
                <w:szCs w:val="22"/>
              </w:rPr>
              <w:t xml:space="preserve"> en base a lo acordado con los miembros presentes, elevar al Comité de Presidencia la necesidad de establecer un sistema de arancelamiento para aquellas empresas que no se encuentren al día con el pago de la contribución con</w:t>
            </w:r>
            <w:r>
              <w:rPr>
                <w:rFonts w:ascii="Times New Roman" w:eastAsia="Times New Roman" w:hAnsi="Times New Roman" w:cs="Times New Roman"/>
                <w:sz w:val="22"/>
                <w:szCs w:val="22"/>
              </w:rPr>
              <w:t xml:space="preserve">vencional empresaria, ya </w:t>
            </w:r>
            <w:r w:rsidRPr="009141CD">
              <w:rPr>
                <w:rFonts w:ascii="Times New Roman" w:eastAsia="Times New Roman" w:hAnsi="Times New Roman" w:cs="Times New Roman"/>
                <w:sz w:val="22"/>
                <w:szCs w:val="22"/>
              </w:rPr>
              <w:t>que los cupos de los cursos se completan rápidamente y en muchas ocasiones los mismos son ocupados por empresas que no p</w:t>
            </w:r>
            <w:bookmarkStart w:id="1" w:name="_GoBack"/>
            <w:bookmarkEnd w:id="1"/>
            <w:r w:rsidRPr="009141CD">
              <w:rPr>
                <w:rFonts w:ascii="Times New Roman" w:eastAsia="Times New Roman" w:hAnsi="Times New Roman" w:cs="Times New Roman"/>
                <w:sz w:val="22"/>
                <w:szCs w:val="22"/>
              </w:rPr>
              <w:t>agan la contribución, dejando en lista de espera a las empresas aportantes.</w:t>
            </w:r>
          </w:p>
          <w:p w14:paraId="712E1881" w14:textId="71083B7F" w:rsidR="009141CD" w:rsidRPr="006F3B1B" w:rsidRDefault="009141CD" w:rsidP="00802242">
            <w:pPr>
              <w:jc w:val="both"/>
              <w:rPr>
                <w:rFonts w:ascii="Times New Roman" w:eastAsia="Times New Roman" w:hAnsi="Times New Roman" w:cs="Times New Roman"/>
                <w:color w:val="000000"/>
                <w:sz w:val="22"/>
                <w:szCs w:val="22"/>
              </w:rPr>
            </w:pPr>
          </w:p>
        </w:tc>
      </w:tr>
      <w:tr w:rsidR="009141CD" w:rsidRPr="006F3B1B" w14:paraId="52C02B31" w14:textId="77777777" w:rsidTr="009141CD">
        <w:trPr>
          <w:trHeight w:val="1098"/>
        </w:trPr>
        <w:tc>
          <w:tcPr>
            <w:tcW w:w="2338" w:type="dxa"/>
            <w:vMerge/>
            <w:vAlign w:val="center"/>
          </w:tcPr>
          <w:p w14:paraId="0D4CCE69" w14:textId="77777777" w:rsidR="009141CD" w:rsidRPr="006F3B1B" w:rsidRDefault="009141CD" w:rsidP="003F6BF1">
            <w:pPr>
              <w:rPr>
                <w:rFonts w:ascii="Times New Roman" w:eastAsia="Times New Roman" w:hAnsi="Times New Roman" w:cs="Times New Roman"/>
                <w:color w:val="000000"/>
                <w:sz w:val="22"/>
                <w:szCs w:val="22"/>
              </w:rPr>
            </w:pPr>
          </w:p>
        </w:tc>
        <w:tc>
          <w:tcPr>
            <w:tcW w:w="3969" w:type="dxa"/>
            <w:vMerge/>
            <w:vAlign w:val="center"/>
          </w:tcPr>
          <w:p w14:paraId="56973DC0" w14:textId="77777777" w:rsidR="009141CD" w:rsidRPr="006F3B1B" w:rsidRDefault="009141CD" w:rsidP="003F6BF1">
            <w:pPr>
              <w:rPr>
                <w:rFonts w:ascii="Times New Roman" w:eastAsia="Times New Roman" w:hAnsi="Times New Roman" w:cs="Times New Roman"/>
                <w:color w:val="000000"/>
                <w:sz w:val="22"/>
                <w:szCs w:val="22"/>
              </w:rPr>
            </w:pPr>
          </w:p>
        </w:tc>
        <w:tc>
          <w:tcPr>
            <w:tcW w:w="3473" w:type="dxa"/>
            <w:vMerge/>
            <w:vAlign w:val="center"/>
          </w:tcPr>
          <w:p w14:paraId="0328E404" w14:textId="77777777" w:rsidR="009141CD" w:rsidRPr="006F3B1B" w:rsidRDefault="009141CD" w:rsidP="003F6BF1">
            <w:pPr>
              <w:rPr>
                <w:rFonts w:ascii="Times New Roman" w:eastAsia="Times New Roman" w:hAnsi="Times New Roman" w:cs="Times New Roman"/>
                <w:color w:val="000000"/>
                <w:sz w:val="22"/>
                <w:szCs w:val="22"/>
              </w:rPr>
            </w:pPr>
          </w:p>
        </w:tc>
      </w:tr>
    </w:tbl>
    <w:p w14:paraId="3145EA6B" w14:textId="77777777" w:rsidR="00B24602" w:rsidRPr="006F3B1B" w:rsidRDefault="00B24602" w:rsidP="001D7E8B">
      <w:pPr>
        <w:rPr>
          <w:rFonts w:ascii="Times New Roman" w:hAnsi="Times New Roman" w:cs="Times New Roman"/>
          <w:sz w:val="22"/>
          <w:szCs w:val="22"/>
        </w:rPr>
      </w:pPr>
    </w:p>
    <w:sectPr w:rsidR="00B24602" w:rsidRPr="006F3B1B" w:rsidSect="00C40765">
      <w:pgSz w:w="12240" w:h="15840"/>
      <w:pgMar w:top="1440" w:right="1780" w:bottom="1440" w:left="1700" w:header="0" w:footer="0" w:gutter="0"/>
      <w:cols w:space="0" w:equalWidth="0">
        <w:col w:w="876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11B8A0C" w14:textId="77777777" w:rsidR="00752C24" w:rsidRDefault="00752C24" w:rsidP="000C1D1A">
      <w:r>
        <w:separator/>
      </w:r>
    </w:p>
  </w:endnote>
  <w:endnote w:type="continuationSeparator" w:id="0">
    <w:p w14:paraId="153BA1D3" w14:textId="77777777" w:rsidR="00752C24" w:rsidRDefault="00752C24" w:rsidP="000C1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Raleway">
    <w:altName w:val="Times New Roman"/>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5566E4" w14:textId="77777777" w:rsidR="00752C24" w:rsidRDefault="00752C24" w:rsidP="000C1D1A">
      <w:r>
        <w:separator/>
      </w:r>
    </w:p>
  </w:footnote>
  <w:footnote w:type="continuationSeparator" w:id="0">
    <w:p w14:paraId="7E3FE90E" w14:textId="77777777" w:rsidR="00752C24" w:rsidRDefault="00752C24" w:rsidP="000C1D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D1490"/>
    <w:multiLevelType w:val="hybridMultilevel"/>
    <w:tmpl w:val="BC6C0894"/>
    <w:lvl w:ilvl="0" w:tplc="B7CCBCE2">
      <w:numFmt w:val="bullet"/>
      <w:lvlText w:val="-"/>
      <w:lvlJc w:val="left"/>
      <w:pPr>
        <w:ind w:left="720" w:hanging="360"/>
      </w:pPr>
      <w:rPr>
        <w:rFonts w:ascii="Raleway" w:eastAsia="Times New Roman" w:hAnsi="Raleway"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7183B42"/>
    <w:multiLevelType w:val="hybridMultilevel"/>
    <w:tmpl w:val="113A417E"/>
    <w:lvl w:ilvl="0" w:tplc="6706D00C">
      <w:numFmt w:val="bullet"/>
      <w:lvlText w:val="-"/>
      <w:lvlJc w:val="left"/>
      <w:pPr>
        <w:ind w:left="360" w:hanging="360"/>
      </w:pPr>
      <w:rPr>
        <w:rFonts w:ascii="Raleway" w:eastAsia="Times New Roman" w:hAnsi="Raleway"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2D292F70"/>
    <w:multiLevelType w:val="hybridMultilevel"/>
    <w:tmpl w:val="BFA24C1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3122312F"/>
    <w:multiLevelType w:val="hybridMultilevel"/>
    <w:tmpl w:val="C20E46EE"/>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
    <w:nsid w:val="3FF133A5"/>
    <w:multiLevelType w:val="hybridMultilevel"/>
    <w:tmpl w:val="B73E341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nsid w:val="48F64633"/>
    <w:multiLevelType w:val="hybridMultilevel"/>
    <w:tmpl w:val="0E8C5936"/>
    <w:lvl w:ilvl="0" w:tplc="4E600910">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5D141128"/>
    <w:multiLevelType w:val="hybridMultilevel"/>
    <w:tmpl w:val="1A72E854"/>
    <w:lvl w:ilvl="0" w:tplc="588EA366">
      <w:start w:val="4"/>
      <w:numFmt w:val="bullet"/>
      <w:lvlText w:val="-"/>
      <w:lvlJc w:val="left"/>
      <w:pPr>
        <w:ind w:left="720" w:hanging="360"/>
      </w:pPr>
      <w:rPr>
        <w:rFonts w:ascii="Raleway" w:eastAsia="Times New Roman" w:hAnsi="Raleway"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696801E7"/>
    <w:multiLevelType w:val="hybridMultilevel"/>
    <w:tmpl w:val="74BEFD40"/>
    <w:lvl w:ilvl="0" w:tplc="C2B41E86">
      <w:numFmt w:val="bullet"/>
      <w:lvlText w:val="-"/>
      <w:lvlJc w:val="left"/>
      <w:pPr>
        <w:ind w:left="360" w:hanging="360"/>
      </w:pPr>
      <w:rPr>
        <w:rFonts w:ascii="Raleway" w:eastAsia="Times New Roman" w:hAnsi="Raleway"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8">
    <w:nsid w:val="75D12BAC"/>
    <w:multiLevelType w:val="hybridMultilevel"/>
    <w:tmpl w:val="BFBE6DF0"/>
    <w:lvl w:ilvl="0" w:tplc="0C0A000F">
      <w:start w:val="1"/>
      <w:numFmt w:val="decimal"/>
      <w:lvlText w:val="%1."/>
      <w:lvlJc w:val="left"/>
      <w:pPr>
        <w:ind w:left="360" w:hanging="360"/>
      </w:pPr>
      <w:rPr>
        <w:rFonts w:hint="default"/>
      </w:rPr>
    </w:lvl>
    <w:lvl w:ilvl="1" w:tplc="0C0A0019">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nsid w:val="77780B59"/>
    <w:multiLevelType w:val="hybridMultilevel"/>
    <w:tmpl w:val="5CB88D5A"/>
    <w:lvl w:ilvl="0" w:tplc="E0164794">
      <w:numFmt w:val="bullet"/>
      <w:lvlText w:val="-"/>
      <w:lvlJc w:val="left"/>
      <w:pPr>
        <w:ind w:left="720" w:hanging="360"/>
      </w:pPr>
      <w:rPr>
        <w:rFonts w:ascii="Raleway" w:eastAsia="Times New Roman" w:hAnsi="Raleway"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7A4A32C4"/>
    <w:multiLevelType w:val="hybridMultilevel"/>
    <w:tmpl w:val="6DB8A816"/>
    <w:lvl w:ilvl="0" w:tplc="91001AE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7D3D543C"/>
    <w:multiLevelType w:val="hybridMultilevel"/>
    <w:tmpl w:val="BFDA9054"/>
    <w:lvl w:ilvl="0" w:tplc="32E6EBA6">
      <w:numFmt w:val="bullet"/>
      <w:lvlText w:val="-"/>
      <w:lvlJc w:val="left"/>
      <w:pPr>
        <w:ind w:left="720" w:hanging="360"/>
      </w:pPr>
      <w:rPr>
        <w:rFonts w:ascii="Calibri" w:eastAsia="Calibri" w:hAnsi="Calibri" w:cs="Times New Roman" w:hint="default"/>
      </w:rPr>
    </w:lvl>
    <w:lvl w:ilvl="1" w:tplc="2C0A0003">
      <w:start w:val="1"/>
      <w:numFmt w:val="bullet"/>
      <w:lvlText w:val="o"/>
      <w:lvlJc w:val="left"/>
      <w:pPr>
        <w:ind w:left="1440" w:hanging="360"/>
      </w:pPr>
      <w:rPr>
        <w:rFonts w:ascii="Courier New" w:hAnsi="Courier New" w:cs="Courier New" w:hint="default"/>
      </w:rPr>
    </w:lvl>
    <w:lvl w:ilvl="2" w:tplc="2C0A0005">
      <w:start w:val="1"/>
      <w:numFmt w:val="bullet"/>
      <w:lvlText w:val=""/>
      <w:lvlJc w:val="left"/>
      <w:pPr>
        <w:ind w:left="2160" w:hanging="360"/>
      </w:pPr>
      <w:rPr>
        <w:rFonts w:ascii="Wingdings" w:hAnsi="Wingdings" w:hint="default"/>
      </w:rPr>
    </w:lvl>
    <w:lvl w:ilvl="3" w:tplc="2C0A0001">
      <w:start w:val="1"/>
      <w:numFmt w:val="bullet"/>
      <w:lvlText w:val=""/>
      <w:lvlJc w:val="left"/>
      <w:pPr>
        <w:ind w:left="2880" w:hanging="360"/>
      </w:pPr>
      <w:rPr>
        <w:rFonts w:ascii="Symbol" w:hAnsi="Symbol" w:hint="default"/>
      </w:rPr>
    </w:lvl>
    <w:lvl w:ilvl="4" w:tplc="2C0A0003">
      <w:start w:val="1"/>
      <w:numFmt w:val="bullet"/>
      <w:lvlText w:val="o"/>
      <w:lvlJc w:val="left"/>
      <w:pPr>
        <w:ind w:left="3600" w:hanging="360"/>
      </w:pPr>
      <w:rPr>
        <w:rFonts w:ascii="Courier New" w:hAnsi="Courier New" w:cs="Courier New" w:hint="default"/>
      </w:rPr>
    </w:lvl>
    <w:lvl w:ilvl="5" w:tplc="2C0A0005">
      <w:start w:val="1"/>
      <w:numFmt w:val="bullet"/>
      <w:lvlText w:val=""/>
      <w:lvlJc w:val="left"/>
      <w:pPr>
        <w:ind w:left="4320" w:hanging="360"/>
      </w:pPr>
      <w:rPr>
        <w:rFonts w:ascii="Wingdings" w:hAnsi="Wingdings" w:hint="default"/>
      </w:rPr>
    </w:lvl>
    <w:lvl w:ilvl="6" w:tplc="2C0A0001">
      <w:start w:val="1"/>
      <w:numFmt w:val="bullet"/>
      <w:lvlText w:val=""/>
      <w:lvlJc w:val="left"/>
      <w:pPr>
        <w:ind w:left="5040" w:hanging="360"/>
      </w:pPr>
      <w:rPr>
        <w:rFonts w:ascii="Symbol" w:hAnsi="Symbol" w:hint="default"/>
      </w:rPr>
    </w:lvl>
    <w:lvl w:ilvl="7" w:tplc="2C0A0003">
      <w:start w:val="1"/>
      <w:numFmt w:val="bullet"/>
      <w:lvlText w:val="o"/>
      <w:lvlJc w:val="left"/>
      <w:pPr>
        <w:ind w:left="5760" w:hanging="360"/>
      </w:pPr>
      <w:rPr>
        <w:rFonts w:ascii="Courier New" w:hAnsi="Courier New" w:cs="Courier New" w:hint="default"/>
      </w:rPr>
    </w:lvl>
    <w:lvl w:ilvl="8" w:tplc="2C0A0005">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8"/>
  </w:num>
  <w:num w:numId="4">
    <w:abstractNumId w:val="5"/>
  </w:num>
  <w:num w:numId="5">
    <w:abstractNumId w:val="2"/>
  </w:num>
  <w:num w:numId="6">
    <w:abstractNumId w:val="9"/>
  </w:num>
  <w:num w:numId="7">
    <w:abstractNumId w:val="1"/>
  </w:num>
  <w:num w:numId="8">
    <w:abstractNumId w:val="0"/>
  </w:num>
  <w:num w:numId="9">
    <w:abstractNumId w:val="7"/>
  </w:num>
  <w:num w:numId="10">
    <w:abstractNumId w:val="6"/>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7B09"/>
    <w:rsid w:val="00000EB2"/>
    <w:rsid w:val="00003E1D"/>
    <w:rsid w:val="000046AC"/>
    <w:rsid w:val="00005D8D"/>
    <w:rsid w:val="000423E0"/>
    <w:rsid w:val="00054702"/>
    <w:rsid w:val="00055A52"/>
    <w:rsid w:val="000610FC"/>
    <w:rsid w:val="00064C44"/>
    <w:rsid w:val="00076851"/>
    <w:rsid w:val="000948C7"/>
    <w:rsid w:val="00097105"/>
    <w:rsid w:val="000A688A"/>
    <w:rsid w:val="000A7F96"/>
    <w:rsid w:val="000B175B"/>
    <w:rsid w:val="000B2174"/>
    <w:rsid w:val="000B7877"/>
    <w:rsid w:val="000C1D1A"/>
    <w:rsid w:val="000C7651"/>
    <w:rsid w:val="000D5607"/>
    <w:rsid w:val="000F0DAB"/>
    <w:rsid w:val="000F356D"/>
    <w:rsid w:val="000F3880"/>
    <w:rsid w:val="00114057"/>
    <w:rsid w:val="00117A2A"/>
    <w:rsid w:val="00120754"/>
    <w:rsid w:val="001443B3"/>
    <w:rsid w:val="001610A2"/>
    <w:rsid w:val="00163202"/>
    <w:rsid w:val="0018785A"/>
    <w:rsid w:val="001A761D"/>
    <w:rsid w:val="001B5C1C"/>
    <w:rsid w:val="001D7E8B"/>
    <w:rsid w:val="001E164C"/>
    <w:rsid w:val="00206F32"/>
    <w:rsid w:val="00220B40"/>
    <w:rsid w:val="00234EFA"/>
    <w:rsid w:val="0023558E"/>
    <w:rsid w:val="00240175"/>
    <w:rsid w:val="0027415C"/>
    <w:rsid w:val="0028019D"/>
    <w:rsid w:val="00293683"/>
    <w:rsid w:val="002958C0"/>
    <w:rsid w:val="002A5B8F"/>
    <w:rsid w:val="002C30B3"/>
    <w:rsid w:val="002C66A3"/>
    <w:rsid w:val="002C7A8A"/>
    <w:rsid w:val="002D0C48"/>
    <w:rsid w:val="002E68EC"/>
    <w:rsid w:val="0030234F"/>
    <w:rsid w:val="0030471A"/>
    <w:rsid w:val="00307A2A"/>
    <w:rsid w:val="00320BD3"/>
    <w:rsid w:val="0032180C"/>
    <w:rsid w:val="00321FC9"/>
    <w:rsid w:val="00333DC8"/>
    <w:rsid w:val="00344FB3"/>
    <w:rsid w:val="00352852"/>
    <w:rsid w:val="003612C1"/>
    <w:rsid w:val="00373062"/>
    <w:rsid w:val="00377737"/>
    <w:rsid w:val="00381C3F"/>
    <w:rsid w:val="003872BA"/>
    <w:rsid w:val="0039200A"/>
    <w:rsid w:val="00396605"/>
    <w:rsid w:val="00396A03"/>
    <w:rsid w:val="00397B09"/>
    <w:rsid w:val="003A0DD5"/>
    <w:rsid w:val="003A5390"/>
    <w:rsid w:val="003B0995"/>
    <w:rsid w:val="003B15E9"/>
    <w:rsid w:val="003B265B"/>
    <w:rsid w:val="003B3EFE"/>
    <w:rsid w:val="003C483B"/>
    <w:rsid w:val="003D3E02"/>
    <w:rsid w:val="003D406B"/>
    <w:rsid w:val="003D74C7"/>
    <w:rsid w:val="003D775D"/>
    <w:rsid w:val="003E7537"/>
    <w:rsid w:val="003E7C11"/>
    <w:rsid w:val="003F4911"/>
    <w:rsid w:val="003F6BF1"/>
    <w:rsid w:val="003F73F9"/>
    <w:rsid w:val="00401118"/>
    <w:rsid w:val="0040267D"/>
    <w:rsid w:val="00432107"/>
    <w:rsid w:val="004333C5"/>
    <w:rsid w:val="00433ADC"/>
    <w:rsid w:val="0043528D"/>
    <w:rsid w:val="004378E0"/>
    <w:rsid w:val="004500F0"/>
    <w:rsid w:val="00450E19"/>
    <w:rsid w:val="00460895"/>
    <w:rsid w:val="00470732"/>
    <w:rsid w:val="004758CE"/>
    <w:rsid w:val="0047745E"/>
    <w:rsid w:val="004845ED"/>
    <w:rsid w:val="00485767"/>
    <w:rsid w:val="00491968"/>
    <w:rsid w:val="00491DDA"/>
    <w:rsid w:val="004B6F7C"/>
    <w:rsid w:val="004C6DDC"/>
    <w:rsid w:val="004F5645"/>
    <w:rsid w:val="004F787E"/>
    <w:rsid w:val="00514AA9"/>
    <w:rsid w:val="005209BA"/>
    <w:rsid w:val="00542ACE"/>
    <w:rsid w:val="00553D7B"/>
    <w:rsid w:val="005540A1"/>
    <w:rsid w:val="0055739E"/>
    <w:rsid w:val="005835E1"/>
    <w:rsid w:val="00591EF2"/>
    <w:rsid w:val="00592DDE"/>
    <w:rsid w:val="005B11AC"/>
    <w:rsid w:val="005C39F3"/>
    <w:rsid w:val="005C4217"/>
    <w:rsid w:val="005D3104"/>
    <w:rsid w:val="005E11B6"/>
    <w:rsid w:val="005F3B83"/>
    <w:rsid w:val="00600A78"/>
    <w:rsid w:val="00620A10"/>
    <w:rsid w:val="006327C7"/>
    <w:rsid w:val="006454DB"/>
    <w:rsid w:val="00662BDE"/>
    <w:rsid w:val="00665BB1"/>
    <w:rsid w:val="006742FB"/>
    <w:rsid w:val="006832DC"/>
    <w:rsid w:val="00685F29"/>
    <w:rsid w:val="006A4A97"/>
    <w:rsid w:val="006B7942"/>
    <w:rsid w:val="006C4C68"/>
    <w:rsid w:val="006F3B1B"/>
    <w:rsid w:val="0071096B"/>
    <w:rsid w:val="00721FF5"/>
    <w:rsid w:val="00726D95"/>
    <w:rsid w:val="00742249"/>
    <w:rsid w:val="007464F7"/>
    <w:rsid w:val="00752C24"/>
    <w:rsid w:val="00753679"/>
    <w:rsid w:val="00754B4E"/>
    <w:rsid w:val="007613CD"/>
    <w:rsid w:val="007631A7"/>
    <w:rsid w:val="007A16E5"/>
    <w:rsid w:val="007A5048"/>
    <w:rsid w:val="007A65DF"/>
    <w:rsid w:val="007C0B97"/>
    <w:rsid w:val="007C2D1B"/>
    <w:rsid w:val="007F1DF9"/>
    <w:rsid w:val="007F7956"/>
    <w:rsid w:val="00802242"/>
    <w:rsid w:val="008046CA"/>
    <w:rsid w:val="00810B41"/>
    <w:rsid w:val="00812FD5"/>
    <w:rsid w:val="00815ECB"/>
    <w:rsid w:val="00821075"/>
    <w:rsid w:val="00824DBC"/>
    <w:rsid w:val="008256BA"/>
    <w:rsid w:val="00831EE5"/>
    <w:rsid w:val="00842B27"/>
    <w:rsid w:val="00846319"/>
    <w:rsid w:val="00855689"/>
    <w:rsid w:val="00864108"/>
    <w:rsid w:val="00865447"/>
    <w:rsid w:val="00883AEB"/>
    <w:rsid w:val="0089468C"/>
    <w:rsid w:val="008A0DEF"/>
    <w:rsid w:val="008A593F"/>
    <w:rsid w:val="008A5FC1"/>
    <w:rsid w:val="008D7BDE"/>
    <w:rsid w:val="008E0B63"/>
    <w:rsid w:val="008E6F55"/>
    <w:rsid w:val="008F11E0"/>
    <w:rsid w:val="008F38DC"/>
    <w:rsid w:val="008F4E33"/>
    <w:rsid w:val="00907035"/>
    <w:rsid w:val="00912B94"/>
    <w:rsid w:val="00913B89"/>
    <w:rsid w:val="009141CD"/>
    <w:rsid w:val="00915797"/>
    <w:rsid w:val="00931891"/>
    <w:rsid w:val="009335E0"/>
    <w:rsid w:val="00942659"/>
    <w:rsid w:val="00950E36"/>
    <w:rsid w:val="00955BC0"/>
    <w:rsid w:val="009575A5"/>
    <w:rsid w:val="00967C31"/>
    <w:rsid w:val="00975436"/>
    <w:rsid w:val="0097550B"/>
    <w:rsid w:val="00975E7E"/>
    <w:rsid w:val="00980124"/>
    <w:rsid w:val="00984FDC"/>
    <w:rsid w:val="009940AA"/>
    <w:rsid w:val="009C4D72"/>
    <w:rsid w:val="009D1710"/>
    <w:rsid w:val="009D4196"/>
    <w:rsid w:val="009E6451"/>
    <w:rsid w:val="00A0086A"/>
    <w:rsid w:val="00A00C6C"/>
    <w:rsid w:val="00A12EFE"/>
    <w:rsid w:val="00A15BBB"/>
    <w:rsid w:val="00A25EE2"/>
    <w:rsid w:val="00A5382C"/>
    <w:rsid w:val="00A61210"/>
    <w:rsid w:val="00A6663D"/>
    <w:rsid w:val="00A71D0C"/>
    <w:rsid w:val="00A772E4"/>
    <w:rsid w:val="00A87334"/>
    <w:rsid w:val="00A93FD9"/>
    <w:rsid w:val="00AA0413"/>
    <w:rsid w:val="00AA0EDC"/>
    <w:rsid w:val="00AC43C8"/>
    <w:rsid w:val="00B04B14"/>
    <w:rsid w:val="00B07F49"/>
    <w:rsid w:val="00B122FD"/>
    <w:rsid w:val="00B24602"/>
    <w:rsid w:val="00B26D96"/>
    <w:rsid w:val="00B33D0E"/>
    <w:rsid w:val="00B35097"/>
    <w:rsid w:val="00B35B0F"/>
    <w:rsid w:val="00B362E1"/>
    <w:rsid w:val="00B37D1A"/>
    <w:rsid w:val="00B4034B"/>
    <w:rsid w:val="00B578AA"/>
    <w:rsid w:val="00B63925"/>
    <w:rsid w:val="00B677C6"/>
    <w:rsid w:val="00B7050C"/>
    <w:rsid w:val="00B77B09"/>
    <w:rsid w:val="00BA7342"/>
    <w:rsid w:val="00BA7FF0"/>
    <w:rsid w:val="00BB1794"/>
    <w:rsid w:val="00BB3F79"/>
    <w:rsid w:val="00BB507F"/>
    <w:rsid w:val="00BB5FBB"/>
    <w:rsid w:val="00BE06E5"/>
    <w:rsid w:val="00BE2ACF"/>
    <w:rsid w:val="00C019F3"/>
    <w:rsid w:val="00C02C72"/>
    <w:rsid w:val="00C0482B"/>
    <w:rsid w:val="00C12F1C"/>
    <w:rsid w:val="00C24348"/>
    <w:rsid w:val="00C267CF"/>
    <w:rsid w:val="00C40765"/>
    <w:rsid w:val="00C57C1B"/>
    <w:rsid w:val="00C63E2C"/>
    <w:rsid w:val="00C7241C"/>
    <w:rsid w:val="00C73BFF"/>
    <w:rsid w:val="00C77BD5"/>
    <w:rsid w:val="00CB54A4"/>
    <w:rsid w:val="00CD0E48"/>
    <w:rsid w:val="00CD533F"/>
    <w:rsid w:val="00CD7F07"/>
    <w:rsid w:val="00CE34D5"/>
    <w:rsid w:val="00CE3F56"/>
    <w:rsid w:val="00CE3F8A"/>
    <w:rsid w:val="00CE536D"/>
    <w:rsid w:val="00CE70C9"/>
    <w:rsid w:val="00CE7C49"/>
    <w:rsid w:val="00CF3DE5"/>
    <w:rsid w:val="00CF7219"/>
    <w:rsid w:val="00D11B28"/>
    <w:rsid w:val="00D13993"/>
    <w:rsid w:val="00D21233"/>
    <w:rsid w:val="00D27535"/>
    <w:rsid w:val="00D352B7"/>
    <w:rsid w:val="00D51C2B"/>
    <w:rsid w:val="00D51D6A"/>
    <w:rsid w:val="00D6295E"/>
    <w:rsid w:val="00D73434"/>
    <w:rsid w:val="00D940D8"/>
    <w:rsid w:val="00DB49B5"/>
    <w:rsid w:val="00DB4A68"/>
    <w:rsid w:val="00DC37D0"/>
    <w:rsid w:val="00DD3617"/>
    <w:rsid w:val="00DF0209"/>
    <w:rsid w:val="00DF5034"/>
    <w:rsid w:val="00DF5C0F"/>
    <w:rsid w:val="00DF7A15"/>
    <w:rsid w:val="00E050FE"/>
    <w:rsid w:val="00E178E8"/>
    <w:rsid w:val="00E27D0D"/>
    <w:rsid w:val="00E411B5"/>
    <w:rsid w:val="00E52C00"/>
    <w:rsid w:val="00E5440F"/>
    <w:rsid w:val="00E5479B"/>
    <w:rsid w:val="00E60E91"/>
    <w:rsid w:val="00E67668"/>
    <w:rsid w:val="00E93FEB"/>
    <w:rsid w:val="00E94510"/>
    <w:rsid w:val="00EA3ADC"/>
    <w:rsid w:val="00EB31A4"/>
    <w:rsid w:val="00EC60F7"/>
    <w:rsid w:val="00EE3803"/>
    <w:rsid w:val="00EF16E9"/>
    <w:rsid w:val="00EF3C86"/>
    <w:rsid w:val="00EF6211"/>
    <w:rsid w:val="00F02A57"/>
    <w:rsid w:val="00F06BC2"/>
    <w:rsid w:val="00F234DE"/>
    <w:rsid w:val="00F32512"/>
    <w:rsid w:val="00F44DC7"/>
    <w:rsid w:val="00F50BFE"/>
    <w:rsid w:val="00F561D3"/>
    <w:rsid w:val="00F74B12"/>
    <w:rsid w:val="00F83B27"/>
    <w:rsid w:val="00F957EF"/>
    <w:rsid w:val="00FA2458"/>
    <w:rsid w:val="00FB36DD"/>
    <w:rsid w:val="00FC1B22"/>
    <w:rsid w:val="00FC4323"/>
    <w:rsid w:val="00FC6851"/>
    <w:rsid w:val="00FD3745"/>
    <w:rsid w:val="00FD414E"/>
    <w:rsid w:val="00FE0B3B"/>
    <w:rsid w:val="00FF7A7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55DA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76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1FF5"/>
    <w:pPr>
      <w:ind w:left="720"/>
      <w:contextualSpacing/>
    </w:pPr>
  </w:style>
  <w:style w:type="character" w:styleId="Refdecomentario">
    <w:name w:val="annotation reference"/>
    <w:basedOn w:val="Fuentedeprrafopredeter"/>
    <w:uiPriority w:val="99"/>
    <w:semiHidden/>
    <w:unhideWhenUsed/>
    <w:rsid w:val="00BB1794"/>
    <w:rPr>
      <w:sz w:val="16"/>
      <w:szCs w:val="16"/>
    </w:rPr>
  </w:style>
  <w:style w:type="paragraph" w:styleId="Textocomentario">
    <w:name w:val="annotation text"/>
    <w:basedOn w:val="Normal"/>
    <w:link w:val="TextocomentarioCar"/>
    <w:uiPriority w:val="99"/>
    <w:semiHidden/>
    <w:unhideWhenUsed/>
    <w:rsid w:val="00BB1794"/>
  </w:style>
  <w:style w:type="character" w:customStyle="1" w:styleId="TextocomentarioCar">
    <w:name w:val="Texto comentario Car"/>
    <w:basedOn w:val="Fuentedeprrafopredeter"/>
    <w:link w:val="Textocomentario"/>
    <w:uiPriority w:val="99"/>
    <w:semiHidden/>
    <w:rsid w:val="00BB1794"/>
  </w:style>
  <w:style w:type="paragraph" w:styleId="Asuntodelcomentario">
    <w:name w:val="annotation subject"/>
    <w:basedOn w:val="Textocomentario"/>
    <w:next w:val="Textocomentario"/>
    <w:link w:val="AsuntodelcomentarioCar"/>
    <w:uiPriority w:val="99"/>
    <w:semiHidden/>
    <w:unhideWhenUsed/>
    <w:rsid w:val="00BB1794"/>
    <w:rPr>
      <w:b/>
      <w:bCs/>
    </w:rPr>
  </w:style>
  <w:style w:type="character" w:customStyle="1" w:styleId="AsuntodelcomentarioCar">
    <w:name w:val="Asunto del comentario Car"/>
    <w:basedOn w:val="TextocomentarioCar"/>
    <w:link w:val="Asuntodelcomentario"/>
    <w:uiPriority w:val="99"/>
    <w:semiHidden/>
    <w:rsid w:val="00BB1794"/>
    <w:rPr>
      <w:b/>
      <w:bCs/>
    </w:rPr>
  </w:style>
  <w:style w:type="paragraph" w:styleId="Textodeglobo">
    <w:name w:val="Balloon Text"/>
    <w:basedOn w:val="Normal"/>
    <w:link w:val="TextodegloboCar"/>
    <w:uiPriority w:val="99"/>
    <w:semiHidden/>
    <w:unhideWhenUsed/>
    <w:rsid w:val="00BB1794"/>
    <w:rPr>
      <w:rFonts w:ascii="Tahoma" w:hAnsi="Tahoma" w:cs="Tahoma"/>
      <w:sz w:val="16"/>
      <w:szCs w:val="16"/>
    </w:rPr>
  </w:style>
  <w:style w:type="character" w:customStyle="1" w:styleId="TextodegloboCar">
    <w:name w:val="Texto de globo Car"/>
    <w:basedOn w:val="Fuentedeprrafopredeter"/>
    <w:link w:val="Textodeglobo"/>
    <w:uiPriority w:val="99"/>
    <w:semiHidden/>
    <w:rsid w:val="00BB1794"/>
    <w:rPr>
      <w:rFonts w:ascii="Tahoma" w:hAnsi="Tahoma" w:cs="Tahoma"/>
      <w:sz w:val="16"/>
      <w:szCs w:val="16"/>
    </w:rPr>
  </w:style>
  <w:style w:type="character" w:styleId="Hipervnculo">
    <w:name w:val="Hyperlink"/>
    <w:basedOn w:val="Fuentedeprrafopredeter"/>
    <w:uiPriority w:val="99"/>
    <w:unhideWhenUsed/>
    <w:rsid w:val="0028019D"/>
    <w:rPr>
      <w:color w:val="0000FF" w:themeColor="hyperlink"/>
      <w:u w:val="single"/>
    </w:rPr>
  </w:style>
  <w:style w:type="paragraph" w:styleId="Encabezado">
    <w:name w:val="header"/>
    <w:basedOn w:val="Normal"/>
    <w:link w:val="EncabezadoCar"/>
    <w:uiPriority w:val="99"/>
    <w:semiHidden/>
    <w:unhideWhenUsed/>
    <w:rsid w:val="000C1D1A"/>
    <w:pPr>
      <w:tabs>
        <w:tab w:val="center" w:pos="4252"/>
        <w:tab w:val="right" w:pos="8504"/>
      </w:tabs>
    </w:pPr>
  </w:style>
  <w:style w:type="character" w:customStyle="1" w:styleId="EncabezadoCar">
    <w:name w:val="Encabezado Car"/>
    <w:basedOn w:val="Fuentedeprrafopredeter"/>
    <w:link w:val="Encabezado"/>
    <w:uiPriority w:val="99"/>
    <w:semiHidden/>
    <w:rsid w:val="000C1D1A"/>
  </w:style>
  <w:style w:type="paragraph" w:styleId="Piedepgina">
    <w:name w:val="footer"/>
    <w:basedOn w:val="Normal"/>
    <w:link w:val="PiedepginaCar"/>
    <w:uiPriority w:val="99"/>
    <w:semiHidden/>
    <w:unhideWhenUsed/>
    <w:rsid w:val="000C1D1A"/>
    <w:pPr>
      <w:tabs>
        <w:tab w:val="center" w:pos="4252"/>
        <w:tab w:val="right" w:pos="8504"/>
      </w:tabs>
    </w:pPr>
  </w:style>
  <w:style w:type="character" w:customStyle="1" w:styleId="PiedepginaCar">
    <w:name w:val="Pie de página Car"/>
    <w:basedOn w:val="Fuentedeprrafopredeter"/>
    <w:link w:val="Piedepgina"/>
    <w:uiPriority w:val="99"/>
    <w:semiHidden/>
    <w:rsid w:val="000C1D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40765"/>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1FF5"/>
    <w:pPr>
      <w:ind w:left="720"/>
      <w:contextualSpacing/>
    </w:pPr>
  </w:style>
  <w:style w:type="character" w:styleId="Refdecomentario">
    <w:name w:val="annotation reference"/>
    <w:basedOn w:val="Fuentedeprrafopredeter"/>
    <w:uiPriority w:val="99"/>
    <w:semiHidden/>
    <w:unhideWhenUsed/>
    <w:rsid w:val="00BB1794"/>
    <w:rPr>
      <w:sz w:val="16"/>
      <w:szCs w:val="16"/>
    </w:rPr>
  </w:style>
  <w:style w:type="paragraph" w:styleId="Textocomentario">
    <w:name w:val="annotation text"/>
    <w:basedOn w:val="Normal"/>
    <w:link w:val="TextocomentarioCar"/>
    <w:uiPriority w:val="99"/>
    <w:semiHidden/>
    <w:unhideWhenUsed/>
    <w:rsid w:val="00BB1794"/>
  </w:style>
  <w:style w:type="character" w:customStyle="1" w:styleId="TextocomentarioCar">
    <w:name w:val="Texto comentario Car"/>
    <w:basedOn w:val="Fuentedeprrafopredeter"/>
    <w:link w:val="Textocomentario"/>
    <w:uiPriority w:val="99"/>
    <w:semiHidden/>
    <w:rsid w:val="00BB1794"/>
  </w:style>
  <w:style w:type="paragraph" w:styleId="Asuntodelcomentario">
    <w:name w:val="annotation subject"/>
    <w:basedOn w:val="Textocomentario"/>
    <w:next w:val="Textocomentario"/>
    <w:link w:val="AsuntodelcomentarioCar"/>
    <w:uiPriority w:val="99"/>
    <w:semiHidden/>
    <w:unhideWhenUsed/>
    <w:rsid w:val="00BB1794"/>
    <w:rPr>
      <w:b/>
      <w:bCs/>
    </w:rPr>
  </w:style>
  <w:style w:type="character" w:customStyle="1" w:styleId="AsuntodelcomentarioCar">
    <w:name w:val="Asunto del comentario Car"/>
    <w:basedOn w:val="TextocomentarioCar"/>
    <w:link w:val="Asuntodelcomentario"/>
    <w:uiPriority w:val="99"/>
    <w:semiHidden/>
    <w:rsid w:val="00BB1794"/>
    <w:rPr>
      <w:b/>
      <w:bCs/>
    </w:rPr>
  </w:style>
  <w:style w:type="paragraph" w:styleId="Textodeglobo">
    <w:name w:val="Balloon Text"/>
    <w:basedOn w:val="Normal"/>
    <w:link w:val="TextodegloboCar"/>
    <w:uiPriority w:val="99"/>
    <w:semiHidden/>
    <w:unhideWhenUsed/>
    <w:rsid w:val="00BB1794"/>
    <w:rPr>
      <w:rFonts w:ascii="Tahoma" w:hAnsi="Tahoma" w:cs="Tahoma"/>
      <w:sz w:val="16"/>
      <w:szCs w:val="16"/>
    </w:rPr>
  </w:style>
  <w:style w:type="character" w:customStyle="1" w:styleId="TextodegloboCar">
    <w:name w:val="Texto de globo Car"/>
    <w:basedOn w:val="Fuentedeprrafopredeter"/>
    <w:link w:val="Textodeglobo"/>
    <w:uiPriority w:val="99"/>
    <w:semiHidden/>
    <w:rsid w:val="00BB1794"/>
    <w:rPr>
      <w:rFonts w:ascii="Tahoma" w:hAnsi="Tahoma" w:cs="Tahoma"/>
      <w:sz w:val="16"/>
      <w:szCs w:val="16"/>
    </w:rPr>
  </w:style>
  <w:style w:type="character" w:styleId="Hipervnculo">
    <w:name w:val="Hyperlink"/>
    <w:basedOn w:val="Fuentedeprrafopredeter"/>
    <w:uiPriority w:val="99"/>
    <w:unhideWhenUsed/>
    <w:rsid w:val="0028019D"/>
    <w:rPr>
      <w:color w:val="0000FF" w:themeColor="hyperlink"/>
      <w:u w:val="single"/>
    </w:rPr>
  </w:style>
  <w:style w:type="paragraph" w:styleId="Encabezado">
    <w:name w:val="header"/>
    <w:basedOn w:val="Normal"/>
    <w:link w:val="EncabezadoCar"/>
    <w:uiPriority w:val="99"/>
    <w:semiHidden/>
    <w:unhideWhenUsed/>
    <w:rsid w:val="000C1D1A"/>
    <w:pPr>
      <w:tabs>
        <w:tab w:val="center" w:pos="4252"/>
        <w:tab w:val="right" w:pos="8504"/>
      </w:tabs>
    </w:pPr>
  </w:style>
  <w:style w:type="character" w:customStyle="1" w:styleId="EncabezadoCar">
    <w:name w:val="Encabezado Car"/>
    <w:basedOn w:val="Fuentedeprrafopredeter"/>
    <w:link w:val="Encabezado"/>
    <w:uiPriority w:val="99"/>
    <w:semiHidden/>
    <w:rsid w:val="000C1D1A"/>
  </w:style>
  <w:style w:type="paragraph" w:styleId="Piedepgina">
    <w:name w:val="footer"/>
    <w:basedOn w:val="Normal"/>
    <w:link w:val="PiedepginaCar"/>
    <w:uiPriority w:val="99"/>
    <w:semiHidden/>
    <w:unhideWhenUsed/>
    <w:rsid w:val="000C1D1A"/>
    <w:pPr>
      <w:tabs>
        <w:tab w:val="center" w:pos="4252"/>
        <w:tab w:val="right" w:pos="8504"/>
      </w:tabs>
    </w:pPr>
  </w:style>
  <w:style w:type="character" w:customStyle="1" w:styleId="PiedepginaCar">
    <w:name w:val="Pie de página Car"/>
    <w:basedOn w:val="Fuentedeprrafopredeter"/>
    <w:link w:val="Piedepgina"/>
    <w:uiPriority w:val="99"/>
    <w:semiHidden/>
    <w:rsid w:val="000C1D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83656">
      <w:bodyDiv w:val="1"/>
      <w:marLeft w:val="0"/>
      <w:marRight w:val="0"/>
      <w:marTop w:val="0"/>
      <w:marBottom w:val="0"/>
      <w:divBdr>
        <w:top w:val="none" w:sz="0" w:space="0" w:color="auto"/>
        <w:left w:val="none" w:sz="0" w:space="0" w:color="auto"/>
        <w:bottom w:val="none" w:sz="0" w:space="0" w:color="auto"/>
        <w:right w:val="none" w:sz="0" w:space="0" w:color="auto"/>
      </w:divBdr>
    </w:div>
    <w:div w:id="263809750">
      <w:bodyDiv w:val="1"/>
      <w:marLeft w:val="0"/>
      <w:marRight w:val="0"/>
      <w:marTop w:val="0"/>
      <w:marBottom w:val="0"/>
      <w:divBdr>
        <w:top w:val="none" w:sz="0" w:space="0" w:color="auto"/>
        <w:left w:val="none" w:sz="0" w:space="0" w:color="auto"/>
        <w:bottom w:val="none" w:sz="0" w:space="0" w:color="auto"/>
        <w:right w:val="none" w:sz="0" w:space="0" w:color="auto"/>
      </w:divBdr>
    </w:div>
    <w:div w:id="276063151">
      <w:bodyDiv w:val="1"/>
      <w:marLeft w:val="0"/>
      <w:marRight w:val="0"/>
      <w:marTop w:val="0"/>
      <w:marBottom w:val="0"/>
      <w:divBdr>
        <w:top w:val="none" w:sz="0" w:space="0" w:color="auto"/>
        <w:left w:val="none" w:sz="0" w:space="0" w:color="auto"/>
        <w:bottom w:val="none" w:sz="0" w:space="0" w:color="auto"/>
        <w:right w:val="none" w:sz="0" w:space="0" w:color="auto"/>
      </w:divBdr>
    </w:div>
    <w:div w:id="351764343">
      <w:bodyDiv w:val="1"/>
      <w:marLeft w:val="0"/>
      <w:marRight w:val="0"/>
      <w:marTop w:val="0"/>
      <w:marBottom w:val="0"/>
      <w:divBdr>
        <w:top w:val="none" w:sz="0" w:space="0" w:color="auto"/>
        <w:left w:val="none" w:sz="0" w:space="0" w:color="auto"/>
        <w:bottom w:val="none" w:sz="0" w:space="0" w:color="auto"/>
        <w:right w:val="none" w:sz="0" w:space="0" w:color="auto"/>
      </w:divBdr>
    </w:div>
    <w:div w:id="590041370">
      <w:bodyDiv w:val="1"/>
      <w:marLeft w:val="0"/>
      <w:marRight w:val="0"/>
      <w:marTop w:val="0"/>
      <w:marBottom w:val="0"/>
      <w:divBdr>
        <w:top w:val="none" w:sz="0" w:space="0" w:color="auto"/>
        <w:left w:val="none" w:sz="0" w:space="0" w:color="auto"/>
        <w:bottom w:val="none" w:sz="0" w:space="0" w:color="auto"/>
        <w:right w:val="none" w:sz="0" w:space="0" w:color="auto"/>
      </w:divBdr>
    </w:div>
    <w:div w:id="657614285">
      <w:bodyDiv w:val="1"/>
      <w:marLeft w:val="0"/>
      <w:marRight w:val="0"/>
      <w:marTop w:val="0"/>
      <w:marBottom w:val="0"/>
      <w:divBdr>
        <w:top w:val="none" w:sz="0" w:space="0" w:color="auto"/>
        <w:left w:val="none" w:sz="0" w:space="0" w:color="auto"/>
        <w:bottom w:val="none" w:sz="0" w:space="0" w:color="auto"/>
        <w:right w:val="none" w:sz="0" w:space="0" w:color="auto"/>
      </w:divBdr>
    </w:div>
    <w:div w:id="733428922">
      <w:bodyDiv w:val="1"/>
      <w:marLeft w:val="0"/>
      <w:marRight w:val="0"/>
      <w:marTop w:val="0"/>
      <w:marBottom w:val="0"/>
      <w:divBdr>
        <w:top w:val="none" w:sz="0" w:space="0" w:color="auto"/>
        <w:left w:val="none" w:sz="0" w:space="0" w:color="auto"/>
        <w:bottom w:val="none" w:sz="0" w:space="0" w:color="auto"/>
        <w:right w:val="none" w:sz="0" w:space="0" w:color="auto"/>
      </w:divBdr>
    </w:div>
    <w:div w:id="815683050">
      <w:bodyDiv w:val="1"/>
      <w:marLeft w:val="0"/>
      <w:marRight w:val="0"/>
      <w:marTop w:val="0"/>
      <w:marBottom w:val="0"/>
      <w:divBdr>
        <w:top w:val="none" w:sz="0" w:space="0" w:color="auto"/>
        <w:left w:val="none" w:sz="0" w:space="0" w:color="auto"/>
        <w:bottom w:val="none" w:sz="0" w:space="0" w:color="auto"/>
        <w:right w:val="none" w:sz="0" w:space="0" w:color="auto"/>
      </w:divBdr>
    </w:div>
    <w:div w:id="850335792">
      <w:bodyDiv w:val="1"/>
      <w:marLeft w:val="0"/>
      <w:marRight w:val="0"/>
      <w:marTop w:val="0"/>
      <w:marBottom w:val="0"/>
      <w:divBdr>
        <w:top w:val="none" w:sz="0" w:space="0" w:color="auto"/>
        <w:left w:val="none" w:sz="0" w:space="0" w:color="auto"/>
        <w:bottom w:val="none" w:sz="0" w:space="0" w:color="auto"/>
        <w:right w:val="none" w:sz="0" w:space="0" w:color="auto"/>
      </w:divBdr>
    </w:div>
    <w:div w:id="1013995772">
      <w:bodyDiv w:val="1"/>
      <w:marLeft w:val="0"/>
      <w:marRight w:val="0"/>
      <w:marTop w:val="0"/>
      <w:marBottom w:val="0"/>
      <w:divBdr>
        <w:top w:val="none" w:sz="0" w:space="0" w:color="auto"/>
        <w:left w:val="none" w:sz="0" w:space="0" w:color="auto"/>
        <w:bottom w:val="none" w:sz="0" w:space="0" w:color="auto"/>
        <w:right w:val="none" w:sz="0" w:space="0" w:color="auto"/>
      </w:divBdr>
    </w:div>
    <w:div w:id="1034693101">
      <w:bodyDiv w:val="1"/>
      <w:marLeft w:val="0"/>
      <w:marRight w:val="0"/>
      <w:marTop w:val="0"/>
      <w:marBottom w:val="0"/>
      <w:divBdr>
        <w:top w:val="none" w:sz="0" w:space="0" w:color="auto"/>
        <w:left w:val="none" w:sz="0" w:space="0" w:color="auto"/>
        <w:bottom w:val="none" w:sz="0" w:space="0" w:color="auto"/>
        <w:right w:val="none" w:sz="0" w:space="0" w:color="auto"/>
      </w:divBdr>
    </w:div>
    <w:div w:id="1314792115">
      <w:bodyDiv w:val="1"/>
      <w:marLeft w:val="0"/>
      <w:marRight w:val="0"/>
      <w:marTop w:val="0"/>
      <w:marBottom w:val="0"/>
      <w:divBdr>
        <w:top w:val="none" w:sz="0" w:space="0" w:color="auto"/>
        <w:left w:val="none" w:sz="0" w:space="0" w:color="auto"/>
        <w:bottom w:val="none" w:sz="0" w:space="0" w:color="auto"/>
        <w:right w:val="none" w:sz="0" w:space="0" w:color="auto"/>
      </w:divBdr>
    </w:div>
    <w:div w:id="1629049418">
      <w:bodyDiv w:val="1"/>
      <w:marLeft w:val="0"/>
      <w:marRight w:val="0"/>
      <w:marTop w:val="0"/>
      <w:marBottom w:val="0"/>
      <w:divBdr>
        <w:top w:val="none" w:sz="0" w:space="0" w:color="auto"/>
        <w:left w:val="none" w:sz="0" w:space="0" w:color="auto"/>
        <w:bottom w:val="none" w:sz="0" w:space="0" w:color="auto"/>
        <w:right w:val="none" w:sz="0" w:space="0" w:color="auto"/>
      </w:divBdr>
    </w:div>
    <w:div w:id="1776167079">
      <w:bodyDiv w:val="1"/>
      <w:marLeft w:val="0"/>
      <w:marRight w:val="0"/>
      <w:marTop w:val="0"/>
      <w:marBottom w:val="0"/>
      <w:divBdr>
        <w:top w:val="none" w:sz="0" w:space="0" w:color="auto"/>
        <w:left w:val="none" w:sz="0" w:space="0" w:color="auto"/>
        <w:bottom w:val="none" w:sz="0" w:space="0" w:color="auto"/>
        <w:right w:val="none" w:sz="0" w:space="0" w:color="auto"/>
      </w:divBdr>
    </w:div>
    <w:div w:id="1803619402">
      <w:bodyDiv w:val="1"/>
      <w:marLeft w:val="0"/>
      <w:marRight w:val="0"/>
      <w:marTop w:val="0"/>
      <w:marBottom w:val="0"/>
      <w:divBdr>
        <w:top w:val="none" w:sz="0" w:space="0" w:color="auto"/>
        <w:left w:val="none" w:sz="0" w:space="0" w:color="auto"/>
        <w:bottom w:val="none" w:sz="0" w:space="0" w:color="auto"/>
        <w:right w:val="none" w:sz="0" w:space="0" w:color="auto"/>
      </w:divBdr>
    </w:div>
    <w:div w:id="1897470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filialbahiablanca@adimra.org.ar" TargetMode="External"/><Relationship Id="rId18" Type="http://schemas.openxmlformats.org/officeDocument/2006/relationships/hyperlink" Target="mailto:ctapia@itec-elmolino.edu.ar" TargetMode="External"/><Relationship Id="rId3" Type="http://schemas.openxmlformats.org/officeDocument/2006/relationships/styles" Target="styles.xml"/><Relationship Id="rId21" Type="http://schemas.openxmlformats.org/officeDocument/2006/relationships/hyperlink" Target="mailto:jcdich@yahoo.com.ar" TargetMode="External"/><Relationship Id="rId7" Type="http://schemas.openxmlformats.org/officeDocument/2006/relationships/footnotes" Target="footnotes.xml"/><Relationship Id="rId12" Type="http://schemas.openxmlformats.org/officeDocument/2006/relationships/hyperlink" Target="mailto:mardelplata@adimra.org.ar" TargetMode="External"/><Relationship Id="rId17" Type="http://schemas.openxmlformats.org/officeDocument/2006/relationships/hyperlink" Target="mailto:vbarge@centroindustrial.org" TargetMode="External"/><Relationship Id="rId2" Type="http://schemas.openxmlformats.org/officeDocument/2006/relationships/numbering" Target="numbering.xml"/><Relationship Id="rId16" Type="http://schemas.openxmlformats.org/officeDocument/2006/relationships/hyperlink" Target="mailto:sdc@cafmei.org.ar" TargetMode="External"/><Relationship Id="rId20" Type="http://schemas.openxmlformats.org/officeDocument/2006/relationships/hyperlink" Target="mailto:reresquin@hotmail.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filialtandil@adimra.org.ar" TargetMode="External"/><Relationship Id="rId5" Type="http://schemas.openxmlformats.org/officeDocument/2006/relationships/settings" Target="settings.xml"/><Relationship Id="rId15" Type="http://schemas.openxmlformats.org/officeDocument/2006/relationships/hyperlink" Target="mailto:mga@cafmei.org.ar" TargetMode="External"/><Relationship Id="rId23" Type="http://schemas.openxmlformats.org/officeDocument/2006/relationships/theme" Target="theme/theme1.xml"/><Relationship Id="rId10" Type="http://schemas.openxmlformats.org/officeDocument/2006/relationships/hyperlink" Target="mailto:bperkins@adimra.org.ar" TargetMode="External"/><Relationship Id="rId19" Type="http://schemas.openxmlformats.org/officeDocument/2006/relationships/hyperlink" Target="mailto:vcardoso@itec-elmolino.edu.a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capacitaciones@adimer.org.ar" TargetMode="External"/><Relationship Id="rId22"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A0CC20-1FF6-49E9-BA2E-0CC049D14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983</Words>
  <Characters>5408</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adimra</Company>
  <LinksUpToDate>false</LinksUpToDate>
  <CharactersWithSpaces>6379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ADIMRA</dc:creator>
  <cp:lastModifiedBy>Eugenia Cingolani</cp:lastModifiedBy>
  <cp:revision>13</cp:revision>
  <cp:lastPrinted>2018-03-02T21:22:00Z</cp:lastPrinted>
  <dcterms:created xsi:type="dcterms:W3CDTF">2020-07-13T23:00:00Z</dcterms:created>
  <dcterms:modified xsi:type="dcterms:W3CDTF">2020-11-17T14:25:00Z</dcterms:modified>
</cp:coreProperties>
</file>