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AA" w:rsidRPr="00C00321" w:rsidRDefault="00992DAA" w:rsidP="00992DAA">
      <w:pPr>
        <w:jc w:val="center"/>
        <w:rPr>
          <w:rFonts w:ascii="Arial" w:hAnsi="Arial" w:cs="Arial"/>
          <w:sz w:val="22"/>
          <w:szCs w:val="28"/>
          <w:lang w:val="en-US"/>
        </w:rPr>
      </w:pPr>
      <w:r w:rsidRPr="00C00321">
        <w:rPr>
          <w:rFonts w:ascii="Arial" w:hAnsi="Arial" w:cs="Arial"/>
          <w:noProof/>
          <w:sz w:val="22"/>
          <w:szCs w:val="28"/>
        </w:rPr>
        <w:drawing>
          <wp:inline distT="0" distB="0" distL="0" distR="0">
            <wp:extent cx="4467225" cy="213923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5290" cy="2143097"/>
                    </a:xfrm>
                    <a:prstGeom prst="rect">
                      <a:avLst/>
                    </a:prstGeom>
                    <a:noFill/>
                    <a:ln w="9525">
                      <a:noFill/>
                      <a:miter lim="800000"/>
                      <a:headEnd/>
                      <a:tailEnd/>
                    </a:ln>
                  </pic:spPr>
                </pic:pic>
              </a:graphicData>
            </a:graphic>
          </wp:inline>
        </w:drawing>
      </w:r>
    </w:p>
    <w:p w:rsidR="00E526A9" w:rsidRPr="003942F2" w:rsidRDefault="00CD707D" w:rsidP="00C00321">
      <w:pPr>
        <w:jc w:val="center"/>
        <w:rPr>
          <w:rFonts w:ascii="Arial" w:hAnsi="Arial" w:cs="Arial"/>
          <w:b/>
          <w:sz w:val="20"/>
          <w:szCs w:val="20"/>
          <w:lang w:val="en-US"/>
        </w:rPr>
      </w:pPr>
      <w:r w:rsidRPr="003942F2">
        <w:rPr>
          <w:rFonts w:ascii="Arial" w:hAnsi="Arial" w:cs="Arial"/>
          <w:b/>
          <w:sz w:val="20"/>
          <w:szCs w:val="20"/>
          <w:lang w:val="en-US"/>
        </w:rPr>
        <w:t>Organiz</w:t>
      </w:r>
      <w:r w:rsidR="00E302A8" w:rsidRPr="003942F2">
        <w:rPr>
          <w:rFonts w:ascii="Arial" w:hAnsi="Arial" w:cs="Arial"/>
          <w:b/>
          <w:sz w:val="20"/>
          <w:szCs w:val="20"/>
          <w:lang w:val="en-US"/>
        </w:rPr>
        <w:t>ed by</w:t>
      </w:r>
    </w:p>
    <w:p w:rsidR="00E526A9" w:rsidRPr="003942F2" w:rsidRDefault="00992DAA" w:rsidP="00C00321">
      <w:pPr>
        <w:jc w:val="center"/>
        <w:rPr>
          <w:rFonts w:ascii="Arial" w:hAnsi="Arial" w:cs="Arial"/>
          <w:b/>
          <w:sz w:val="20"/>
          <w:szCs w:val="20"/>
          <w:lang w:val="en-US"/>
        </w:rPr>
      </w:pPr>
      <w:r w:rsidRPr="003942F2">
        <w:rPr>
          <w:rFonts w:ascii="Arial" w:hAnsi="Arial" w:cs="Arial"/>
          <w:b/>
          <w:sz w:val="20"/>
          <w:szCs w:val="20"/>
          <w:lang w:val="en-US"/>
        </w:rPr>
        <w:t>World W</w:t>
      </w:r>
      <w:r w:rsidR="00E526A9" w:rsidRPr="003942F2">
        <w:rPr>
          <w:rFonts w:ascii="Arial" w:hAnsi="Arial" w:cs="Arial"/>
          <w:b/>
          <w:sz w:val="20"/>
          <w:szCs w:val="20"/>
          <w:lang w:val="en-US"/>
        </w:rPr>
        <w:t>ind Energy Association WWEA</w:t>
      </w:r>
    </w:p>
    <w:p w:rsidR="00E526A9" w:rsidRPr="003942F2" w:rsidRDefault="00992DAA" w:rsidP="00C00321">
      <w:pPr>
        <w:jc w:val="center"/>
        <w:rPr>
          <w:rFonts w:ascii="Arial" w:hAnsi="Arial" w:cs="Arial"/>
          <w:b/>
          <w:sz w:val="20"/>
          <w:szCs w:val="20"/>
          <w:lang w:val="en-US"/>
        </w:rPr>
      </w:pPr>
      <w:r w:rsidRPr="003942F2">
        <w:rPr>
          <w:rFonts w:ascii="Arial" w:hAnsi="Arial" w:cs="Arial"/>
          <w:b/>
          <w:sz w:val="20"/>
          <w:szCs w:val="20"/>
          <w:lang w:val="en-US"/>
        </w:rPr>
        <w:t>Center for the Study of Renew</w:t>
      </w:r>
      <w:r w:rsidR="00E526A9" w:rsidRPr="003942F2">
        <w:rPr>
          <w:rFonts w:ascii="Arial" w:hAnsi="Arial" w:cs="Arial"/>
          <w:b/>
          <w:sz w:val="20"/>
          <w:szCs w:val="20"/>
          <w:lang w:val="en-US"/>
        </w:rPr>
        <w:t>able Energy Technologies CETER</w:t>
      </w:r>
      <w:r w:rsidRPr="003942F2">
        <w:rPr>
          <w:rFonts w:ascii="Arial" w:hAnsi="Arial" w:cs="Arial"/>
          <w:b/>
          <w:sz w:val="20"/>
          <w:szCs w:val="20"/>
          <w:lang w:val="en-US"/>
        </w:rPr>
        <w:t xml:space="preserve"> </w:t>
      </w:r>
      <w:r w:rsidR="00E526A9" w:rsidRPr="003942F2">
        <w:rPr>
          <w:rFonts w:ascii="Arial" w:hAnsi="Arial" w:cs="Arial"/>
          <w:b/>
          <w:sz w:val="20"/>
          <w:szCs w:val="20"/>
          <w:lang w:val="en-US"/>
        </w:rPr>
        <w:t>of</w:t>
      </w:r>
      <w:r w:rsidRPr="003942F2">
        <w:rPr>
          <w:rFonts w:ascii="Arial" w:hAnsi="Arial" w:cs="Arial"/>
          <w:b/>
          <w:sz w:val="20"/>
          <w:szCs w:val="20"/>
          <w:lang w:val="en-US"/>
        </w:rPr>
        <w:t xml:space="preserve"> the Higher Polytechnic Institute J</w:t>
      </w:r>
      <w:r w:rsidR="00E526A9" w:rsidRPr="003942F2">
        <w:rPr>
          <w:rFonts w:ascii="Arial" w:hAnsi="Arial" w:cs="Arial"/>
          <w:b/>
          <w:sz w:val="20"/>
          <w:szCs w:val="20"/>
          <w:lang w:val="en-US"/>
        </w:rPr>
        <w:t>ose Antonio Echeverria CUJAE</w:t>
      </w:r>
    </w:p>
    <w:p w:rsidR="00E526A9" w:rsidRDefault="00992DAA" w:rsidP="00C00321">
      <w:pPr>
        <w:jc w:val="center"/>
        <w:rPr>
          <w:rFonts w:ascii="Arial" w:hAnsi="Arial" w:cs="Arial"/>
          <w:b/>
          <w:sz w:val="20"/>
          <w:szCs w:val="20"/>
          <w:lang w:val="en-US"/>
        </w:rPr>
      </w:pPr>
      <w:proofErr w:type="gramStart"/>
      <w:r w:rsidRPr="003942F2">
        <w:rPr>
          <w:rFonts w:ascii="Arial" w:hAnsi="Arial" w:cs="Arial"/>
          <w:b/>
          <w:sz w:val="20"/>
          <w:szCs w:val="20"/>
          <w:lang w:val="en-US"/>
        </w:rPr>
        <w:t>in</w:t>
      </w:r>
      <w:proofErr w:type="gramEnd"/>
      <w:r w:rsidRPr="003942F2">
        <w:rPr>
          <w:rFonts w:ascii="Arial" w:hAnsi="Arial" w:cs="Arial"/>
          <w:b/>
          <w:sz w:val="20"/>
          <w:szCs w:val="20"/>
          <w:lang w:val="en-US"/>
        </w:rPr>
        <w:t xml:space="preserve"> conjunction with</w:t>
      </w:r>
    </w:p>
    <w:p w:rsidR="00F57D61" w:rsidRPr="003942F2" w:rsidRDefault="00F57D61" w:rsidP="00C00321">
      <w:pPr>
        <w:jc w:val="center"/>
        <w:rPr>
          <w:rFonts w:ascii="Arial" w:hAnsi="Arial" w:cs="Arial"/>
          <w:b/>
          <w:sz w:val="20"/>
          <w:szCs w:val="20"/>
          <w:lang w:val="en-US"/>
        </w:rPr>
      </w:pPr>
      <w:r>
        <w:rPr>
          <w:rFonts w:ascii="Arial" w:hAnsi="Arial" w:cs="Arial"/>
          <w:b/>
          <w:sz w:val="20"/>
          <w:szCs w:val="20"/>
          <w:lang w:val="en-US"/>
        </w:rPr>
        <w:t>Latin American Wind Energy Association (LAWEA)</w:t>
      </w:r>
    </w:p>
    <w:p w:rsidR="00E526A9" w:rsidRPr="003942F2" w:rsidRDefault="00992DAA" w:rsidP="00C00321">
      <w:pPr>
        <w:jc w:val="center"/>
        <w:rPr>
          <w:rFonts w:ascii="Arial" w:hAnsi="Arial" w:cs="Arial"/>
          <w:b/>
          <w:sz w:val="20"/>
          <w:szCs w:val="20"/>
          <w:lang w:val="en-US"/>
        </w:rPr>
      </w:pPr>
      <w:r w:rsidRPr="003942F2">
        <w:rPr>
          <w:rFonts w:ascii="Arial" w:hAnsi="Arial" w:cs="Arial"/>
          <w:b/>
          <w:sz w:val="20"/>
          <w:szCs w:val="20"/>
          <w:lang w:val="en-US"/>
        </w:rPr>
        <w:t xml:space="preserve">Ministry of the </w:t>
      </w:r>
      <w:r w:rsidR="00E526A9" w:rsidRPr="003942F2">
        <w:rPr>
          <w:rFonts w:ascii="Arial" w:hAnsi="Arial" w:cs="Arial"/>
          <w:b/>
          <w:sz w:val="20"/>
          <w:szCs w:val="20"/>
          <w:lang w:val="en-US"/>
        </w:rPr>
        <w:t xml:space="preserve">Basic Industry </w:t>
      </w:r>
      <w:r w:rsidRPr="003942F2">
        <w:rPr>
          <w:rFonts w:ascii="Arial" w:hAnsi="Arial" w:cs="Arial"/>
          <w:b/>
          <w:sz w:val="20"/>
          <w:szCs w:val="20"/>
          <w:lang w:val="en-US"/>
        </w:rPr>
        <w:t>MIN</w:t>
      </w:r>
      <w:r w:rsidR="00E526A9" w:rsidRPr="003942F2">
        <w:rPr>
          <w:rFonts w:ascii="Arial" w:hAnsi="Arial" w:cs="Arial"/>
          <w:b/>
          <w:sz w:val="20"/>
          <w:szCs w:val="20"/>
          <w:lang w:val="en-US"/>
        </w:rPr>
        <w:t>BAS</w:t>
      </w:r>
      <w:r w:rsidRPr="003942F2">
        <w:rPr>
          <w:rFonts w:ascii="Arial" w:hAnsi="Arial" w:cs="Arial"/>
          <w:b/>
          <w:sz w:val="20"/>
          <w:szCs w:val="20"/>
          <w:lang w:val="en-US"/>
        </w:rPr>
        <w:t xml:space="preserve"> of Cuba</w:t>
      </w:r>
    </w:p>
    <w:p w:rsidR="00E526A9" w:rsidRPr="003942F2" w:rsidRDefault="00992DAA" w:rsidP="00C00321">
      <w:pPr>
        <w:jc w:val="center"/>
        <w:rPr>
          <w:rFonts w:ascii="Arial" w:hAnsi="Arial" w:cs="Arial"/>
          <w:b/>
          <w:sz w:val="20"/>
          <w:szCs w:val="20"/>
          <w:lang w:val="en-US"/>
        </w:rPr>
      </w:pPr>
      <w:r w:rsidRPr="003942F2">
        <w:rPr>
          <w:rFonts w:ascii="Arial" w:hAnsi="Arial" w:cs="Arial"/>
          <w:b/>
          <w:sz w:val="20"/>
          <w:szCs w:val="20"/>
          <w:lang w:val="en-US"/>
        </w:rPr>
        <w:t xml:space="preserve">Cuban Society for Renewable Energy Promotion and Environmental Respect </w:t>
      </w:r>
      <w:r w:rsidR="00E526A9" w:rsidRPr="003942F2">
        <w:rPr>
          <w:rFonts w:ascii="Arial" w:hAnsi="Arial" w:cs="Arial"/>
          <w:b/>
          <w:sz w:val="20"/>
          <w:szCs w:val="20"/>
          <w:lang w:val="en-US"/>
        </w:rPr>
        <w:t>CUBASOLAR</w:t>
      </w:r>
    </w:p>
    <w:p w:rsidR="00E526A9" w:rsidRPr="00C00321" w:rsidRDefault="00E526A9" w:rsidP="00E526A9">
      <w:pPr>
        <w:jc w:val="both"/>
        <w:rPr>
          <w:rFonts w:ascii="Arial" w:hAnsi="Arial" w:cs="Arial"/>
          <w:sz w:val="22"/>
          <w:szCs w:val="28"/>
          <w:lang w:val="en-US"/>
        </w:rPr>
      </w:pPr>
    </w:p>
    <w:p w:rsidR="00D70075" w:rsidRPr="00D70075" w:rsidRDefault="00D70075" w:rsidP="00D70075">
      <w:pPr>
        <w:autoSpaceDE w:val="0"/>
        <w:autoSpaceDN w:val="0"/>
        <w:adjustRightInd w:val="0"/>
        <w:rPr>
          <w:rFonts w:ascii="Arial-BoldMT" w:eastAsiaTheme="minorHAnsi" w:hAnsi="Arial-BoldMT" w:cs="Arial-BoldMT"/>
          <w:b/>
          <w:bCs/>
          <w:color w:val="000000"/>
          <w:sz w:val="20"/>
          <w:szCs w:val="20"/>
          <w:lang w:val="en-US" w:eastAsia="en-US"/>
        </w:rPr>
      </w:pPr>
      <w:r>
        <w:rPr>
          <w:rFonts w:ascii="Arial-BoldMT" w:eastAsiaTheme="minorHAnsi" w:hAnsi="Arial-BoldMT" w:cs="Arial-BoldMT"/>
          <w:b/>
          <w:bCs/>
          <w:color w:val="000000"/>
          <w:sz w:val="20"/>
          <w:szCs w:val="20"/>
          <w:lang w:val="en-US" w:eastAsia="en-US"/>
        </w:rPr>
        <w:t>Invitati</w:t>
      </w:r>
      <w:r w:rsidR="00AB6859">
        <w:rPr>
          <w:rFonts w:ascii="Arial-BoldMT" w:eastAsiaTheme="minorHAnsi" w:hAnsi="Arial-BoldMT" w:cs="Arial-BoldMT"/>
          <w:b/>
          <w:bCs/>
          <w:color w:val="000000"/>
          <w:sz w:val="20"/>
          <w:szCs w:val="20"/>
          <w:lang w:val="en-US" w:eastAsia="en-US"/>
        </w:rPr>
        <w:t xml:space="preserve">on to become </w:t>
      </w:r>
      <w:r w:rsidR="00F62640">
        <w:rPr>
          <w:rFonts w:ascii="Arial-BoldMT" w:eastAsiaTheme="minorHAnsi" w:hAnsi="Arial-BoldMT" w:cs="Arial-BoldMT"/>
          <w:b/>
          <w:bCs/>
          <w:color w:val="000000"/>
          <w:sz w:val="20"/>
          <w:szCs w:val="20"/>
          <w:lang w:val="en-US" w:eastAsia="en-US"/>
        </w:rPr>
        <w:t>Sponsor or Exhibitor</w:t>
      </w:r>
      <w:r w:rsidR="008D273B">
        <w:rPr>
          <w:rFonts w:ascii="Arial-BoldMT" w:eastAsiaTheme="minorHAnsi" w:hAnsi="Arial-BoldMT" w:cs="Arial-BoldMT"/>
          <w:b/>
          <w:bCs/>
          <w:color w:val="000000"/>
          <w:sz w:val="20"/>
          <w:szCs w:val="20"/>
          <w:lang w:val="en-US" w:eastAsia="en-US"/>
        </w:rPr>
        <w:t xml:space="preserve"> </w:t>
      </w:r>
      <w:r>
        <w:rPr>
          <w:rFonts w:ascii="Arial-BoldMT" w:eastAsiaTheme="minorHAnsi" w:hAnsi="Arial-BoldMT" w:cs="Arial-BoldMT"/>
          <w:b/>
          <w:bCs/>
          <w:color w:val="000000"/>
          <w:sz w:val="20"/>
          <w:szCs w:val="20"/>
          <w:lang w:val="en-US" w:eastAsia="en-US"/>
        </w:rPr>
        <w:t>o</w:t>
      </w:r>
      <w:r w:rsidRPr="00D70075">
        <w:rPr>
          <w:rFonts w:ascii="Arial-BoldMT" w:eastAsiaTheme="minorHAnsi" w:hAnsi="Arial-BoldMT" w:cs="Arial-BoldMT"/>
          <w:b/>
          <w:bCs/>
          <w:color w:val="000000"/>
          <w:sz w:val="20"/>
          <w:szCs w:val="20"/>
          <w:lang w:val="en-US" w:eastAsia="en-US"/>
        </w:rPr>
        <w:t>f the</w:t>
      </w:r>
      <w:r>
        <w:rPr>
          <w:rFonts w:ascii="Arial-BoldMT" w:eastAsiaTheme="minorHAnsi" w:hAnsi="Arial-BoldMT" w:cs="Arial-BoldMT"/>
          <w:b/>
          <w:bCs/>
          <w:color w:val="000000"/>
          <w:sz w:val="20"/>
          <w:szCs w:val="20"/>
          <w:lang w:val="en-US" w:eastAsia="en-US"/>
        </w:rPr>
        <w:t xml:space="preserve"> 12</w:t>
      </w:r>
      <w:r w:rsidRPr="00D70075">
        <w:rPr>
          <w:rFonts w:ascii="Arial-BoldMT" w:eastAsiaTheme="minorHAnsi" w:hAnsi="Arial-BoldMT" w:cs="Arial-BoldMT"/>
          <w:b/>
          <w:bCs/>
          <w:color w:val="000000"/>
          <w:sz w:val="20"/>
          <w:szCs w:val="20"/>
          <w:lang w:val="en-US" w:eastAsia="en-US"/>
        </w:rPr>
        <w:t>th W</w:t>
      </w:r>
      <w:r w:rsidR="008D273B">
        <w:rPr>
          <w:rFonts w:ascii="Arial-BoldMT" w:eastAsiaTheme="minorHAnsi" w:hAnsi="Arial-BoldMT" w:cs="Arial-BoldMT"/>
          <w:b/>
          <w:bCs/>
          <w:color w:val="000000"/>
          <w:sz w:val="20"/>
          <w:szCs w:val="20"/>
          <w:lang w:val="en-US" w:eastAsia="en-US"/>
        </w:rPr>
        <w:t>orld Wind Energy Conference 2013</w:t>
      </w:r>
      <w:r w:rsidRPr="00D70075">
        <w:rPr>
          <w:rFonts w:ascii="Arial-BoldMT" w:eastAsiaTheme="minorHAnsi" w:hAnsi="Arial-BoldMT" w:cs="Arial-BoldMT"/>
          <w:b/>
          <w:bCs/>
          <w:color w:val="000000"/>
          <w:sz w:val="20"/>
          <w:szCs w:val="20"/>
          <w:lang w:val="en-US" w:eastAsia="en-US"/>
        </w:rPr>
        <w:t xml:space="preserve"> </w:t>
      </w:r>
      <w:proofErr w:type="gramStart"/>
      <w:r w:rsidR="002F311B">
        <w:rPr>
          <w:rFonts w:ascii="Arial-BoldMT" w:eastAsiaTheme="minorHAnsi" w:hAnsi="Arial-BoldMT" w:cs="Arial-BoldMT"/>
          <w:b/>
          <w:bCs/>
          <w:i/>
          <w:color w:val="000000"/>
          <w:sz w:val="20"/>
          <w:szCs w:val="20"/>
          <w:lang w:val="en-US" w:eastAsia="en-US"/>
        </w:rPr>
        <w:t xml:space="preserve">Opening </w:t>
      </w:r>
      <w:r w:rsidR="008D273B" w:rsidRPr="008D273B">
        <w:rPr>
          <w:rFonts w:ascii="Arial-BoldMT" w:eastAsiaTheme="minorHAnsi" w:hAnsi="Arial-BoldMT" w:cs="Arial-BoldMT"/>
          <w:b/>
          <w:bCs/>
          <w:i/>
          <w:color w:val="000000"/>
          <w:sz w:val="20"/>
          <w:szCs w:val="20"/>
          <w:lang w:val="en-US" w:eastAsia="en-US"/>
        </w:rPr>
        <w:t xml:space="preserve"> Doors</w:t>
      </w:r>
      <w:proofErr w:type="gramEnd"/>
      <w:r w:rsidR="008D273B" w:rsidRPr="008D273B">
        <w:rPr>
          <w:rFonts w:ascii="Arial-BoldMT" w:eastAsiaTheme="minorHAnsi" w:hAnsi="Arial-BoldMT" w:cs="Arial-BoldMT"/>
          <w:b/>
          <w:bCs/>
          <w:i/>
          <w:color w:val="000000"/>
          <w:sz w:val="20"/>
          <w:szCs w:val="20"/>
          <w:lang w:val="en-US" w:eastAsia="en-US"/>
        </w:rPr>
        <w:t xml:space="preserve"> to Caribbean Wind</w:t>
      </w:r>
      <w:r w:rsidRPr="00D70075">
        <w:rPr>
          <w:rFonts w:ascii="Arial-BoldItalicMT" w:eastAsiaTheme="minorHAnsi" w:hAnsi="Arial-BoldItalicMT" w:cs="Arial-BoldItalicMT"/>
          <w:b/>
          <w:bCs/>
          <w:i/>
          <w:iCs/>
          <w:color w:val="000000"/>
          <w:sz w:val="20"/>
          <w:szCs w:val="20"/>
          <w:lang w:val="en-US" w:eastAsia="en-US"/>
        </w:rPr>
        <w:t xml:space="preserve"> </w:t>
      </w:r>
      <w:r w:rsidR="008D273B">
        <w:rPr>
          <w:rFonts w:ascii="Arial-BoldMT" w:eastAsiaTheme="minorHAnsi" w:hAnsi="Arial-BoldMT" w:cs="Arial-BoldMT"/>
          <w:b/>
          <w:bCs/>
          <w:color w:val="000000"/>
          <w:sz w:val="20"/>
          <w:szCs w:val="20"/>
          <w:lang w:val="en-US" w:eastAsia="en-US"/>
        </w:rPr>
        <w:t>(WWEC2013</w:t>
      </w:r>
      <w:r w:rsidRPr="00D70075">
        <w:rPr>
          <w:rFonts w:ascii="Arial-BoldMT" w:eastAsiaTheme="minorHAnsi" w:hAnsi="Arial-BoldMT" w:cs="Arial-BoldMT"/>
          <w:b/>
          <w:bCs/>
          <w:color w:val="000000"/>
          <w:sz w:val="20"/>
          <w:szCs w:val="20"/>
          <w:lang w:val="en-US" w:eastAsia="en-US"/>
        </w:rPr>
        <w:t>)</w:t>
      </w:r>
    </w:p>
    <w:p w:rsidR="00D70075" w:rsidRPr="001064C9" w:rsidRDefault="008D273B" w:rsidP="00D70075">
      <w:pPr>
        <w:autoSpaceDE w:val="0"/>
        <w:autoSpaceDN w:val="0"/>
        <w:adjustRightInd w:val="0"/>
        <w:rPr>
          <w:rFonts w:ascii="Arial-BoldMT" w:eastAsiaTheme="minorHAnsi" w:hAnsi="Arial-BoldMT" w:cs="Arial-BoldMT"/>
          <w:b/>
          <w:bCs/>
          <w:color w:val="000000"/>
          <w:sz w:val="20"/>
          <w:szCs w:val="20"/>
          <w:lang w:eastAsia="en-US"/>
        </w:rPr>
      </w:pPr>
      <w:r w:rsidRPr="001064C9">
        <w:rPr>
          <w:rFonts w:ascii="Arial-BoldMT" w:eastAsiaTheme="minorHAnsi" w:hAnsi="Arial-BoldMT" w:cs="Arial-BoldMT"/>
          <w:b/>
          <w:bCs/>
          <w:color w:val="000000"/>
          <w:sz w:val="20"/>
          <w:szCs w:val="20"/>
          <w:lang w:eastAsia="en-US"/>
        </w:rPr>
        <w:t>Havana, Cuba, 3-5 June 2013</w:t>
      </w:r>
    </w:p>
    <w:p w:rsidR="00D70075" w:rsidRPr="001064C9" w:rsidRDefault="00D70075" w:rsidP="00D70075">
      <w:pPr>
        <w:autoSpaceDE w:val="0"/>
        <w:autoSpaceDN w:val="0"/>
        <w:adjustRightInd w:val="0"/>
        <w:rPr>
          <w:rFonts w:ascii="ArialMT" w:eastAsiaTheme="minorHAnsi" w:hAnsi="ArialMT" w:cs="ArialMT"/>
          <w:color w:val="000000"/>
          <w:sz w:val="20"/>
          <w:szCs w:val="20"/>
          <w:lang w:eastAsia="en-US"/>
        </w:rPr>
      </w:pPr>
    </w:p>
    <w:p w:rsidR="008D273B" w:rsidRPr="00FD11E0" w:rsidRDefault="00AA6B0B" w:rsidP="00D70075">
      <w:pPr>
        <w:autoSpaceDE w:val="0"/>
        <w:autoSpaceDN w:val="0"/>
        <w:adjustRightInd w:val="0"/>
        <w:rPr>
          <w:rFonts w:ascii="Arial" w:eastAsiaTheme="minorHAnsi" w:hAnsi="Arial" w:cs="Arial"/>
          <w:color w:val="000000"/>
          <w:sz w:val="20"/>
          <w:szCs w:val="20"/>
          <w:lang w:eastAsia="en-US"/>
        </w:rPr>
      </w:pPr>
      <w:proofErr w:type="spellStart"/>
      <w:r>
        <w:rPr>
          <w:rFonts w:ascii="Arial" w:eastAsiaTheme="minorHAnsi" w:hAnsi="Arial" w:cs="Arial"/>
          <w:color w:val="000000"/>
          <w:sz w:val="20"/>
          <w:szCs w:val="20"/>
          <w:lang w:eastAsia="en-US"/>
        </w:rPr>
        <w:t>Eng</w:t>
      </w:r>
      <w:proofErr w:type="spellEnd"/>
      <w:r>
        <w:rPr>
          <w:rFonts w:ascii="Arial" w:eastAsiaTheme="minorHAnsi" w:hAnsi="Arial" w:cs="Arial"/>
          <w:color w:val="000000"/>
          <w:sz w:val="20"/>
          <w:szCs w:val="20"/>
          <w:lang w:eastAsia="en-US"/>
        </w:rPr>
        <w:t xml:space="preserve">. </w:t>
      </w:r>
      <w:proofErr w:type="spellStart"/>
      <w:proofErr w:type="gramStart"/>
      <w:r>
        <w:rPr>
          <w:rFonts w:ascii="Arial" w:eastAsiaTheme="minorHAnsi" w:hAnsi="Arial" w:cs="Arial"/>
          <w:color w:val="000000"/>
          <w:sz w:val="20"/>
          <w:szCs w:val="20"/>
          <w:lang w:eastAsia="en-US"/>
        </w:rPr>
        <w:t>xxxxxxxxxxxxxx</w:t>
      </w:r>
      <w:proofErr w:type="spellEnd"/>
      <w:proofErr w:type="gramEnd"/>
    </w:p>
    <w:p w:rsidR="008D273B" w:rsidRPr="0057587C" w:rsidRDefault="00AA6B0B" w:rsidP="00D70075">
      <w:pPr>
        <w:autoSpaceDE w:val="0"/>
        <w:autoSpaceDN w:val="0"/>
        <w:adjustRightInd w:val="0"/>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Manager</w:t>
      </w:r>
    </w:p>
    <w:p w:rsidR="008D273B" w:rsidRDefault="00AA6B0B" w:rsidP="00AA6B0B">
      <w:pPr>
        <w:autoSpaceDE w:val="0"/>
        <w:autoSpaceDN w:val="0"/>
        <w:adjustRightInd w:val="0"/>
        <w:rPr>
          <w:rFonts w:ascii="Arial" w:eastAsiaTheme="minorHAnsi" w:hAnsi="Arial" w:cs="Arial"/>
          <w:color w:val="000000"/>
          <w:sz w:val="20"/>
          <w:szCs w:val="20"/>
          <w:lang w:val="en-US" w:eastAsia="en-US"/>
        </w:rPr>
      </w:pPr>
      <w:proofErr w:type="spellStart"/>
      <w:proofErr w:type="gramStart"/>
      <w:r>
        <w:rPr>
          <w:rFonts w:ascii="Arial" w:eastAsiaTheme="minorHAnsi" w:hAnsi="Arial" w:cs="Arial"/>
          <w:color w:val="000000"/>
          <w:sz w:val="20"/>
          <w:szCs w:val="20"/>
          <w:lang w:val="en-US" w:eastAsia="en-US"/>
        </w:rPr>
        <w:t>xxxxxxxxxxxxxxCompany</w:t>
      </w:r>
      <w:proofErr w:type="spellEnd"/>
      <w:proofErr w:type="gramEnd"/>
    </w:p>
    <w:p w:rsidR="00AA6B0B" w:rsidRPr="0057587C" w:rsidRDefault="00AA6B0B" w:rsidP="00AA6B0B">
      <w:pPr>
        <w:autoSpaceDE w:val="0"/>
        <w:autoSpaceDN w:val="0"/>
        <w:adjustRightInd w:val="0"/>
        <w:rPr>
          <w:rFonts w:ascii="Arial" w:eastAsiaTheme="minorHAnsi" w:hAnsi="Arial" w:cs="Arial"/>
          <w:color w:val="000000"/>
          <w:sz w:val="20"/>
          <w:szCs w:val="20"/>
          <w:lang w:val="en-US" w:eastAsia="en-US"/>
        </w:rPr>
      </w:pPr>
    </w:p>
    <w:p w:rsidR="002D32B1" w:rsidRPr="0057587C" w:rsidRDefault="00D70075" w:rsidP="00AA6B0B">
      <w:pPr>
        <w:jc w:val="both"/>
        <w:rPr>
          <w:rFonts w:ascii="Arial" w:eastAsiaTheme="minorHAnsi" w:hAnsi="Arial" w:cs="Arial"/>
          <w:color w:val="000000"/>
          <w:sz w:val="20"/>
          <w:szCs w:val="20"/>
          <w:lang w:val="en-US" w:eastAsia="en-US"/>
        </w:rPr>
      </w:pPr>
      <w:r w:rsidRPr="0057587C">
        <w:rPr>
          <w:rFonts w:ascii="Arial" w:eastAsiaTheme="minorHAnsi" w:hAnsi="Arial" w:cs="Arial"/>
          <w:color w:val="000000"/>
          <w:sz w:val="20"/>
          <w:szCs w:val="20"/>
          <w:lang w:val="en-US" w:eastAsia="en-US"/>
        </w:rPr>
        <w:t xml:space="preserve">On behalf of the World Wind Energy Association and the </w:t>
      </w:r>
      <w:r w:rsidR="0057587C">
        <w:rPr>
          <w:rFonts w:ascii="Arial" w:hAnsi="Arial" w:cs="Arial"/>
          <w:sz w:val="20"/>
          <w:szCs w:val="20"/>
          <w:lang w:val="en-US"/>
        </w:rPr>
        <w:t>Center for</w:t>
      </w:r>
      <w:r w:rsidR="008D273B" w:rsidRPr="0057587C">
        <w:rPr>
          <w:rFonts w:ascii="Arial" w:hAnsi="Arial" w:cs="Arial"/>
          <w:sz w:val="20"/>
          <w:szCs w:val="20"/>
          <w:lang w:val="en-US"/>
        </w:rPr>
        <w:t xml:space="preserve"> Study of Renewable Energy Technologies (CETER) of the Higher Polytechnic Institute Jose Antonio Echeverria CUJAE</w:t>
      </w:r>
      <w:r w:rsidR="002D32B1" w:rsidRPr="0057587C">
        <w:rPr>
          <w:rFonts w:ascii="Arial" w:hAnsi="Arial" w:cs="Arial"/>
          <w:sz w:val="20"/>
          <w:szCs w:val="20"/>
          <w:lang w:val="en-US"/>
        </w:rPr>
        <w:t xml:space="preserve"> </w:t>
      </w:r>
      <w:r w:rsidRPr="0057587C">
        <w:rPr>
          <w:rFonts w:ascii="Arial" w:eastAsiaTheme="minorHAnsi" w:hAnsi="Arial" w:cs="Arial"/>
          <w:color w:val="000000"/>
          <w:sz w:val="20"/>
          <w:szCs w:val="20"/>
          <w:lang w:val="en-US" w:eastAsia="en-US"/>
        </w:rPr>
        <w:t>we have</w:t>
      </w:r>
      <w:r w:rsidR="008D273B" w:rsidRPr="0057587C">
        <w:rPr>
          <w:rFonts w:ascii="Arial" w:eastAsiaTheme="minorHAnsi" w:hAnsi="Arial" w:cs="Arial"/>
          <w:color w:val="000000"/>
          <w:sz w:val="20"/>
          <w:szCs w:val="20"/>
          <w:lang w:val="en-US" w:eastAsia="en-US"/>
        </w:rPr>
        <w:t xml:space="preserve"> </w:t>
      </w:r>
      <w:r w:rsidRPr="0057587C">
        <w:rPr>
          <w:rFonts w:ascii="Arial" w:eastAsiaTheme="minorHAnsi" w:hAnsi="Arial" w:cs="Arial"/>
          <w:color w:val="000000"/>
          <w:sz w:val="20"/>
          <w:szCs w:val="20"/>
          <w:lang w:val="en-US" w:eastAsia="en-US"/>
        </w:rPr>
        <w:t>the pleasure to invite you</w:t>
      </w:r>
      <w:r w:rsidR="008D273B" w:rsidRPr="0057587C">
        <w:rPr>
          <w:rFonts w:ascii="Arial" w:eastAsiaTheme="minorHAnsi" w:hAnsi="Arial" w:cs="Arial"/>
          <w:color w:val="000000"/>
          <w:sz w:val="20"/>
          <w:szCs w:val="20"/>
          <w:lang w:val="en-US" w:eastAsia="en-US"/>
        </w:rPr>
        <w:t>,</w:t>
      </w:r>
      <w:r w:rsidRPr="0057587C">
        <w:rPr>
          <w:rFonts w:ascii="Arial" w:eastAsiaTheme="minorHAnsi" w:hAnsi="Arial" w:cs="Arial"/>
          <w:color w:val="000000"/>
          <w:sz w:val="20"/>
          <w:szCs w:val="20"/>
          <w:lang w:val="en-US" w:eastAsia="en-US"/>
        </w:rPr>
        <w:t xml:space="preserve"> as a leading inter</w:t>
      </w:r>
      <w:r w:rsidR="008D273B" w:rsidRPr="0057587C">
        <w:rPr>
          <w:rFonts w:ascii="Arial" w:eastAsiaTheme="minorHAnsi" w:hAnsi="Arial" w:cs="Arial"/>
          <w:color w:val="000000"/>
          <w:sz w:val="20"/>
          <w:szCs w:val="20"/>
          <w:lang w:val="en-US" w:eastAsia="en-US"/>
        </w:rPr>
        <w:t>national renewable energy organization</w:t>
      </w:r>
      <w:r w:rsidR="00DF0FB7" w:rsidRPr="0057587C">
        <w:rPr>
          <w:rFonts w:ascii="Arial" w:eastAsiaTheme="minorHAnsi" w:hAnsi="Arial" w:cs="Arial"/>
          <w:color w:val="000000"/>
          <w:sz w:val="20"/>
          <w:szCs w:val="20"/>
          <w:lang w:val="en-US" w:eastAsia="en-US"/>
        </w:rPr>
        <w:t xml:space="preserve">, </w:t>
      </w:r>
      <w:r w:rsidR="001444D6">
        <w:rPr>
          <w:rFonts w:ascii="Arial" w:eastAsiaTheme="minorHAnsi" w:hAnsi="Arial" w:cs="Arial"/>
          <w:color w:val="000000"/>
          <w:sz w:val="20"/>
          <w:szCs w:val="20"/>
          <w:lang w:val="en-US" w:eastAsia="en-US"/>
        </w:rPr>
        <w:t>to become Sponsor</w:t>
      </w:r>
      <w:r w:rsidR="00F62640">
        <w:rPr>
          <w:rFonts w:ascii="Arial" w:eastAsiaTheme="minorHAnsi" w:hAnsi="Arial" w:cs="Arial"/>
          <w:color w:val="000000"/>
          <w:sz w:val="20"/>
          <w:szCs w:val="20"/>
          <w:lang w:val="en-US" w:eastAsia="en-US"/>
        </w:rPr>
        <w:t xml:space="preserve"> or Exhibitor</w:t>
      </w:r>
      <w:r w:rsidR="008D273B" w:rsidRPr="0057587C">
        <w:rPr>
          <w:rFonts w:ascii="Arial" w:eastAsiaTheme="minorHAnsi" w:hAnsi="Arial" w:cs="Arial"/>
          <w:color w:val="000000"/>
          <w:sz w:val="20"/>
          <w:szCs w:val="20"/>
          <w:lang w:val="en-US" w:eastAsia="en-US"/>
        </w:rPr>
        <w:t xml:space="preserve"> of </w:t>
      </w:r>
      <w:r w:rsidRPr="0057587C">
        <w:rPr>
          <w:rFonts w:ascii="Arial" w:eastAsiaTheme="minorHAnsi" w:hAnsi="Arial" w:cs="Arial"/>
          <w:color w:val="000000"/>
          <w:sz w:val="20"/>
          <w:szCs w:val="20"/>
          <w:lang w:val="en-US" w:eastAsia="en-US"/>
        </w:rPr>
        <w:t xml:space="preserve">the </w:t>
      </w:r>
      <w:r w:rsidR="008D273B" w:rsidRPr="0057587C">
        <w:rPr>
          <w:rFonts w:ascii="Arial" w:eastAsiaTheme="minorHAnsi" w:hAnsi="Arial" w:cs="Arial"/>
          <w:b/>
          <w:bCs/>
          <w:color w:val="000000"/>
          <w:sz w:val="20"/>
          <w:szCs w:val="20"/>
          <w:lang w:val="en-US" w:eastAsia="en-US"/>
        </w:rPr>
        <w:t>12</w:t>
      </w:r>
      <w:r w:rsidRPr="0057587C">
        <w:rPr>
          <w:rFonts w:ascii="Arial" w:eastAsiaTheme="minorHAnsi" w:hAnsi="Arial" w:cs="Arial"/>
          <w:b/>
          <w:bCs/>
          <w:color w:val="000000"/>
          <w:sz w:val="20"/>
          <w:szCs w:val="20"/>
          <w:lang w:val="en-US" w:eastAsia="en-US"/>
        </w:rPr>
        <w:t>th World Wind Energy Conference 201</w:t>
      </w:r>
      <w:r w:rsidR="008D273B" w:rsidRPr="0057587C">
        <w:rPr>
          <w:rFonts w:ascii="Arial" w:eastAsiaTheme="minorHAnsi" w:hAnsi="Arial" w:cs="Arial"/>
          <w:b/>
          <w:bCs/>
          <w:color w:val="000000"/>
          <w:sz w:val="20"/>
          <w:szCs w:val="20"/>
          <w:lang w:val="en-US" w:eastAsia="en-US"/>
        </w:rPr>
        <w:t>3</w:t>
      </w:r>
      <w:r w:rsidR="0057587C" w:rsidRPr="0057587C">
        <w:rPr>
          <w:rFonts w:ascii="Arial" w:eastAsiaTheme="minorHAnsi" w:hAnsi="Arial" w:cs="Arial"/>
          <w:b/>
          <w:bCs/>
          <w:color w:val="000000"/>
          <w:sz w:val="20"/>
          <w:szCs w:val="20"/>
          <w:lang w:val="en-US" w:eastAsia="en-US"/>
        </w:rPr>
        <w:t xml:space="preserve"> &amp; Renewable Energy Exhibition</w:t>
      </w:r>
      <w:r w:rsidRPr="0057587C">
        <w:rPr>
          <w:rFonts w:ascii="Arial" w:eastAsiaTheme="minorHAnsi" w:hAnsi="Arial" w:cs="Arial"/>
          <w:i/>
          <w:iCs/>
          <w:color w:val="000000"/>
          <w:sz w:val="20"/>
          <w:szCs w:val="20"/>
          <w:lang w:val="en-US" w:eastAsia="en-US"/>
        </w:rPr>
        <w:t xml:space="preserve">, </w:t>
      </w:r>
      <w:r w:rsidR="008D273B" w:rsidRPr="0057587C">
        <w:rPr>
          <w:rFonts w:ascii="Arial" w:eastAsiaTheme="minorHAnsi" w:hAnsi="Arial" w:cs="Arial"/>
          <w:color w:val="000000"/>
          <w:sz w:val="20"/>
          <w:szCs w:val="20"/>
          <w:lang w:val="en-US" w:eastAsia="en-US"/>
        </w:rPr>
        <w:t>taking place in Havana (Cuba) from 3 to 5 June 2013</w:t>
      </w:r>
      <w:r w:rsidR="00AA6B0B">
        <w:rPr>
          <w:rFonts w:ascii="Arial" w:eastAsiaTheme="minorHAnsi" w:hAnsi="Arial" w:cs="Arial"/>
          <w:color w:val="000000"/>
          <w:sz w:val="20"/>
          <w:szCs w:val="20"/>
          <w:lang w:val="en-US" w:eastAsia="en-US"/>
        </w:rPr>
        <w:t xml:space="preserve"> at the Convention Palace of Havana. </w:t>
      </w:r>
      <w:r w:rsidR="002D32B1" w:rsidRPr="0057587C">
        <w:rPr>
          <w:rFonts w:ascii="Arial" w:eastAsiaTheme="minorHAnsi" w:hAnsi="Arial" w:cs="Arial"/>
          <w:color w:val="000000"/>
          <w:sz w:val="20"/>
          <w:szCs w:val="20"/>
          <w:lang w:val="en-US" w:eastAsia="en-US"/>
        </w:rPr>
        <w:t>The official announcement of the event took place during the closing ceremony of the 11</w:t>
      </w:r>
      <w:r w:rsidR="002D32B1" w:rsidRPr="0057587C">
        <w:rPr>
          <w:rFonts w:ascii="Arial" w:eastAsiaTheme="minorHAnsi" w:hAnsi="Arial" w:cs="Arial"/>
          <w:color w:val="000000"/>
          <w:sz w:val="20"/>
          <w:szCs w:val="20"/>
          <w:vertAlign w:val="superscript"/>
          <w:lang w:val="en-US" w:eastAsia="en-US"/>
        </w:rPr>
        <w:t>th</w:t>
      </w:r>
      <w:r w:rsidR="002D32B1" w:rsidRPr="0057587C">
        <w:rPr>
          <w:rFonts w:ascii="Arial" w:eastAsiaTheme="minorHAnsi" w:hAnsi="Arial" w:cs="Arial"/>
          <w:color w:val="000000"/>
          <w:sz w:val="20"/>
          <w:szCs w:val="20"/>
          <w:lang w:val="en-US" w:eastAsia="en-US"/>
        </w:rPr>
        <w:t xml:space="preserve"> World Wind Energy Conference in Bonn, Germany, 3-5 July 2012 where all the participants expressed their support. As yo</w:t>
      </w:r>
      <w:r w:rsidR="00DF0FB7" w:rsidRPr="0057587C">
        <w:rPr>
          <w:rFonts w:ascii="Arial" w:eastAsiaTheme="minorHAnsi" w:hAnsi="Arial" w:cs="Arial"/>
          <w:color w:val="000000"/>
          <w:sz w:val="20"/>
          <w:szCs w:val="20"/>
          <w:lang w:val="en-US" w:eastAsia="en-US"/>
        </w:rPr>
        <w:t>u know</w:t>
      </w:r>
      <w:r w:rsidR="002D32B1" w:rsidRPr="0057587C">
        <w:rPr>
          <w:rFonts w:ascii="Arial" w:eastAsiaTheme="minorHAnsi" w:hAnsi="Arial" w:cs="Arial"/>
          <w:color w:val="000000"/>
          <w:sz w:val="20"/>
          <w:szCs w:val="20"/>
          <w:lang w:val="en-US" w:eastAsia="en-US"/>
        </w:rPr>
        <w:t xml:space="preserve"> for achieving a su</w:t>
      </w:r>
      <w:r w:rsidR="00DF0FB7" w:rsidRPr="0057587C">
        <w:rPr>
          <w:rFonts w:ascii="Arial" w:eastAsiaTheme="minorHAnsi" w:hAnsi="Arial" w:cs="Arial"/>
          <w:color w:val="000000"/>
          <w:sz w:val="20"/>
          <w:szCs w:val="20"/>
          <w:lang w:val="en-US" w:eastAsia="en-US"/>
        </w:rPr>
        <w:t xml:space="preserve">ccessful result the </w:t>
      </w:r>
      <w:r w:rsidR="0057587C" w:rsidRPr="0057587C">
        <w:rPr>
          <w:rFonts w:ascii="Arial" w:eastAsiaTheme="minorHAnsi" w:hAnsi="Arial" w:cs="Arial"/>
          <w:color w:val="000000"/>
          <w:sz w:val="20"/>
          <w:szCs w:val="20"/>
          <w:lang w:val="en-US" w:eastAsia="en-US"/>
        </w:rPr>
        <w:t>event needs</w:t>
      </w:r>
      <w:r w:rsidR="00AA6B0B">
        <w:rPr>
          <w:rFonts w:ascii="Arial" w:eastAsiaTheme="minorHAnsi" w:hAnsi="Arial" w:cs="Arial"/>
          <w:color w:val="000000"/>
          <w:sz w:val="20"/>
          <w:szCs w:val="20"/>
          <w:lang w:val="en-US" w:eastAsia="en-US"/>
        </w:rPr>
        <w:t xml:space="preserve"> the collaboration </w:t>
      </w:r>
      <w:r w:rsidR="00846188">
        <w:rPr>
          <w:rFonts w:ascii="Arial" w:eastAsiaTheme="minorHAnsi" w:hAnsi="Arial" w:cs="Arial"/>
          <w:color w:val="000000"/>
          <w:sz w:val="20"/>
          <w:szCs w:val="20"/>
          <w:lang w:val="en-US" w:eastAsia="en-US"/>
        </w:rPr>
        <w:t>and participation</w:t>
      </w:r>
      <w:r w:rsidR="00AA6B0B">
        <w:rPr>
          <w:rFonts w:ascii="Arial" w:eastAsiaTheme="minorHAnsi" w:hAnsi="Arial" w:cs="Arial"/>
          <w:color w:val="000000"/>
          <w:sz w:val="20"/>
          <w:szCs w:val="20"/>
          <w:lang w:val="en-US" w:eastAsia="en-US"/>
        </w:rPr>
        <w:t xml:space="preserve"> </w:t>
      </w:r>
      <w:r w:rsidR="00DF0FB7" w:rsidRPr="0057587C">
        <w:rPr>
          <w:rFonts w:ascii="Arial" w:eastAsiaTheme="minorHAnsi" w:hAnsi="Arial" w:cs="Arial"/>
          <w:color w:val="000000"/>
          <w:sz w:val="20"/>
          <w:szCs w:val="20"/>
          <w:lang w:val="en-US" w:eastAsia="en-US"/>
        </w:rPr>
        <w:t>of</w:t>
      </w:r>
      <w:r w:rsidR="003942F2">
        <w:rPr>
          <w:rFonts w:ascii="Arial" w:eastAsiaTheme="minorHAnsi" w:hAnsi="Arial" w:cs="Arial"/>
          <w:color w:val="000000"/>
          <w:sz w:val="20"/>
          <w:szCs w:val="20"/>
          <w:lang w:val="en-US" w:eastAsia="en-US"/>
        </w:rPr>
        <w:t xml:space="preserve"> different</w:t>
      </w:r>
      <w:r w:rsidR="00DF0FB7" w:rsidRPr="0057587C">
        <w:rPr>
          <w:rFonts w:ascii="Arial" w:eastAsiaTheme="minorHAnsi" w:hAnsi="Arial" w:cs="Arial"/>
          <w:color w:val="000000"/>
          <w:sz w:val="20"/>
          <w:szCs w:val="20"/>
          <w:lang w:val="en-US" w:eastAsia="en-US"/>
        </w:rPr>
        <w:t xml:space="preserve"> organizations </w:t>
      </w:r>
      <w:r w:rsidR="003942F2">
        <w:rPr>
          <w:rFonts w:ascii="Arial" w:eastAsiaTheme="minorHAnsi" w:hAnsi="Arial" w:cs="Arial"/>
          <w:color w:val="000000"/>
          <w:sz w:val="20"/>
          <w:szCs w:val="20"/>
          <w:lang w:val="en-US" w:eastAsia="en-US"/>
        </w:rPr>
        <w:t xml:space="preserve">and specially organizations </w:t>
      </w:r>
      <w:r w:rsidR="00DF0FB7" w:rsidRPr="0057587C">
        <w:rPr>
          <w:rFonts w:ascii="Arial" w:eastAsiaTheme="minorHAnsi" w:hAnsi="Arial" w:cs="Arial"/>
          <w:color w:val="000000"/>
          <w:sz w:val="20"/>
          <w:szCs w:val="20"/>
          <w:lang w:val="en-US" w:eastAsia="en-US"/>
        </w:rPr>
        <w:t>of the</w:t>
      </w:r>
      <w:r w:rsidR="002D32B1" w:rsidRPr="0057587C">
        <w:rPr>
          <w:rFonts w:ascii="Arial" w:eastAsiaTheme="minorHAnsi" w:hAnsi="Arial" w:cs="Arial"/>
          <w:color w:val="000000"/>
          <w:sz w:val="20"/>
          <w:szCs w:val="20"/>
          <w:lang w:val="en-US" w:eastAsia="en-US"/>
        </w:rPr>
        <w:t xml:space="preserve"> region.</w:t>
      </w:r>
    </w:p>
    <w:p w:rsidR="002D32B1" w:rsidRPr="0057587C" w:rsidRDefault="002D32B1" w:rsidP="002D32B1">
      <w:pPr>
        <w:jc w:val="both"/>
        <w:rPr>
          <w:rFonts w:ascii="Arial" w:eastAsiaTheme="minorHAnsi" w:hAnsi="Arial" w:cs="Arial"/>
          <w:color w:val="000000"/>
          <w:sz w:val="20"/>
          <w:szCs w:val="20"/>
          <w:lang w:val="en-US" w:eastAsia="en-US"/>
        </w:rPr>
      </w:pPr>
    </w:p>
    <w:p w:rsidR="001444D6" w:rsidRPr="001444D6" w:rsidRDefault="001444D6" w:rsidP="001444D6">
      <w:pPr>
        <w:widowControl w:val="0"/>
        <w:jc w:val="both"/>
        <w:rPr>
          <w:rFonts w:ascii="Arial" w:hAnsi="Arial" w:cs="Arial"/>
          <w:sz w:val="20"/>
          <w:szCs w:val="20"/>
          <w:lang w:val="en-US"/>
        </w:rPr>
      </w:pPr>
      <w:r w:rsidRPr="001444D6">
        <w:rPr>
          <w:rFonts w:ascii="Arial" w:hAnsi="Arial" w:cs="Arial"/>
          <w:sz w:val="20"/>
          <w:szCs w:val="20"/>
          <w:lang w:val="en-US"/>
        </w:rPr>
        <w:t>The conference</w:t>
      </w:r>
      <w:r w:rsidRPr="001444D6">
        <w:rPr>
          <w:rFonts w:ascii="Arial" w:hAnsi="Arial" w:cs="Arial" w:hint="eastAsia"/>
          <w:sz w:val="20"/>
          <w:szCs w:val="20"/>
          <w:lang w:val="en-US"/>
        </w:rPr>
        <w:t>’</w:t>
      </w:r>
      <w:r w:rsidRPr="001444D6">
        <w:rPr>
          <w:rFonts w:ascii="Arial" w:hAnsi="Arial" w:cs="Arial"/>
          <w:sz w:val="20"/>
          <w:szCs w:val="20"/>
          <w:lang w:val="en-US"/>
        </w:rPr>
        <w:t xml:space="preserve">s purpose is to provide in the Caribbean region for the first time an international wind forum for professionals from the academic sector and industry, from developing and developed countries, to share their research, ideas, and perspectives. The event offers a special opportunity to get to know the advances and prospects of wind power and renewable energy in general in the Caribbean, in Central American and in all Latin American countries. Hence the appropriate theme of WWEC2013 is: </w:t>
      </w:r>
    </w:p>
    <w:p w:rsidR="001444D6" w:rsidRDefault="001444D6" w:rsidP="001444D6">
      <w:pPr>
        <w:widowControl w:val="0"/>
        <w:spacing w:line="276" w:lineRule="auto"/>
        <w:rPr>
          <w:rFonts w:ascii="Arial" w:hAnsi="Arial" w:cs="Arial"/>
          <w:sz w:val="28"/>
          <w:szCs w:val="28"/>
          <w:lang w:val="en-US"/>
        </w:rPr>
      </w:pPr>
      <w:r>
        <w:rPr>
          <w:rFonts w:ascii="Arial" w:hAnsi="Arial" w:cs="Arial"/>
          <w:sz w:val="28"/>
          <w:szCs w:val="28"/>
          <w:lang w:val="en-US"/>
        </w:rPr>
        <w:t xml:space="preserve"> </w:t>
      </w:r>
    </w:p>
    <w:p w:rsidR="001444D6" w:rsidRPr="001444D6" w:rsidRDefault="002F311B" w:rsidP="001444D6">
      <w:pPr>
        <w:widowControl w:val="0"/>
        <w:spacing w:line="276" w:lineRule="auto"/>
        <w:jc w:val="center"/>
        <w:rPr>
          <w:rFonts w:ascii="Arial" w:hAnsi="Arial" w:cs="Arial"/>
          <w:sz w:val="20"/>
          <w:szCs w:val="20"/>
          <w:lang w:val="en-US"/>
        </w:rPr>
      </w:pPr>
      <w:proofErr w:type="gramStart"/>
      <w:r>
        <w:rPr>
          <w:rFonts w:ascii="Arial" w:hAnsi="Arial" w:cs="Arial"/>
          <w:b/>
          <w:sz w:val="20"/>
          <w:szCs w:val="20"/>
          <w:lang w:val="en-US"/>
        </w:rPr>
        <w:t xml:space="preserve">OPENING </w:t>
      </w:r>
      <w:r w:rsidR="001444D6" w:rsidRPr="001444D6">
        <w:rPr>
          <w:rFonts w:ascii="Arial" w:hAnsi="Arial" w:cs="Arial"/>
          <w:b/>
          <w:sz w:val="20"/>
          <w:szCs w:val="20"/>
          <w:lang w:val="en-US"/>
        </w:rPr>
        <w:t xml:space="preserve"> DOORS</w:t>
      </w:r>
      <w:proofErr w:type="gramEnd"/>
      <w:r w:rsidR="001444D6" w:rsidRPr="001444D6">
        <w:rPr>
          <w:rFonts w:ascii="Arial" w:hAnsi="Arial" w:cs="Arial"/>
          <w:b/>
          <w:sz w:val="20"/>
          <w:szCs w:val="20"/>
          <w:lang w:val="en-US"/>
        </w:rPr>
        <w:t xml:space="preserve"> TO THE CARIBBEAN WINDS</w:t>
      </w:r>
      <w:r w:rsidR="001444D6" w:rsidRPr="001444D6">
        <w:rPr>
          <w:rFonts w:ascii="Arial" w:hAnsi="Arial" w:cs="Arial"/>
          <w:b/>
          <w:i/>
          <w:sz w:val="20"/>
          <w:szCs w:val="20"/>
          <w:lang w:val="en-US"/>
        </w:rPr>
        <w:t>.</w:t>
      </w:r>
    </w:p>
    <w:p w:rsidR="001444D6" w:rsidRPr="001444D6" w:rsidRDefault="001444D6" w:rsidP="001444D6">
      <w:pPr>
        <w:spacing w:line="276" w:lineRule="auto"/>
        <w:jc w:val="both"/>
        <w:rPr>
          <w:rFonts w:ascii="Arial" w:hAnsi="Arial" w:cs="Arial"/>
          <w:sz w:val="20"/>
          <w:szCs w:val="20"/>
          <w:lang w:val="en-US"/>
        </w:rPr>
      </w:pPr>
    </w:p>
    <w:p w:rsidR="001444D6" w:rsidRPr="001444D6" w:rsidRDefault="001444D6" w:rsidP="001444D6">
      <w:pPr>
        <w:spacing w:line="276" w:lineRule="auto"/>
        <w:jc w:val="both"/>
        <w:rPr>
          <w:rFonts w:ascii="Arial" w:hAnsi="Arial" w:cs="Arial"/>
          <w:i/>
          <w:sz w:val="20"/>
          <w:szCs w:val="20"/>
          <w:lang w:val="en-US"/>
        </w:rPr>
      </w:pPr>
      <w:r w:rsidRPr="00846188">
        <w:rPr>
          <w:rFonts w:ascii="Arial" w:hAnsi="Arial" w:cs="Arial"/>
          <w:sz w:val="20"/>
          <w:szCs w:val="20"/>
          <w:lang w:val="en-US"/>
        </w:rPr>
        <w:t>The central topics of the event are those proper of the wind energy and other topics related to other renewable energy sources</w:t>
      </w:r>
      <w:r w:rsidRPr="001444D6">
        <w:rPr>
          <w:rFonts w:ascii="Arial" w:hAnsi="Arial" w:cs="Arial"/>
          <w:i/>
          <w:sz w:val="20"/>
          <w:szCs w:val="20"/>
          <w:lang w:val="en-US"/>
        </w:rPr>
        <w:t xml:space="preserve">. </w:t>
      </w:r>
    </w:p>
    <w:p w:rsidR="001444D6" w:rsidRPr="001444D6" w:rsidRDefault="001444D6" w:rsidP="001444D6">
      <w:pPr>
        <w:spacing w:line="276" w:lineRule="auto"/>
        <w:jc w:val="both"/>
        <w:rPr>
          <w:rFonts w:ascii="Arial" w:hAnsi="Arial" w:cs="Arial"/>
          <w:b/>
          <w:i/>
          <w:sz w:val="20"/>
          <w:szCs w:val="20"/>
          <w:lang w:val="en-US"/>
        </w:rPr>
      </w:pPr>
    </w:p>
    <w:p w:rsidR="00D247BD" w:rsidRPr="00D247BD" w:rsidRDefault="006A373A" w:rsidP="00D247BD">
      <w:pPr>
        <w:autoSpaceDE w:val="0"/>
        <w:autoSpaceDN w:val="0"/>
        <w:adjustRightInd w:val="0"/>
        <w:jc w:val="both"/>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 xml:space="preserve">The approximate </w:t>
      </w:r>
      <w:r w:rsidR="00477097">
        <w:rPr>
          <w:rFonts w:ascii="Arial" w:eastAsiaTheme="minorHAnsi" w:hAnsi="Arial" w:cs="Arial"/>
          <w:color w:val="000000"/>
          <w:sz w:val="20"/>
          <w:szCs w:val="20"/>
          <w:lang w:val="en-US" w:eastAsia="en-US"/>
        </w:rPr>
        <w:t>800 participants of</w:t>
      </w:r>
      <w:r>
        <w:rPr>
          <w:rFonts w:ascii="Arial" w:eastAsiaTheme="minorHAnsi" w:hAnsi="Arial" w:cs="Arial"/>
          <w:color w:val="000000"/>
          <w:sz w:val="20"/>
          <w:szCs w:val="20"/>
          <w:lang w:val="en-US" w:eastAsia="en-US"/>
        </w:rPr>
        <w:t xml:space="preserve"> WWEC2013 will be representatives from local, regional and national governments, international organizations, </w:t>
      </w:r>
      <w:r w:rsidR="00AA6B0B">
        <w:rPr>
          <w:rFonts w:ascii="Arial" w:eastAsiaTheme="minorHAnsi" w:hAnsi="Arial" w:cs="Arial"/>
          <w:color w:val="000000"/>
          <w:sz w:val="20"/>
          <w:szCs w:val="20"/>
          <w:lang w:val="en-US" w:eastAsia="en-US"/>
        </w:rPr>
        <w:t xml:space="preserve">academic and research sector, </w:t>
      </w:r>
      <w:r>
        <w:rPr>
          <w:rFonts w:ascii="Arial" w:eastAsiaTheme="minorHAnsi" w:hAnsi="Arial" w:cs="Arial"/>
          <w:color w:val="000000"/>
          <w:sz w:val="20"/>
          <w:szCs w:val="20"/>
          <w:lang w:val="en-US" w:eastAsia="en-US"/>
        </w:rPr>
        <w:t xml:space="preserve">wind farm </w:t>
      </w:r>
      <w:r w:rsidR="001444D6">
        <w:rPr>
          <w:rFonts w:ascii="Arial" w:eastAsiaTheme="minorHAnsi" w:hAnsi="Arial" w:cs="Arial"/>
          <w:color w:val="000000"/>
          <w:sz w:val="20"/>
          <w:szCs w:val="20"/>
          <w:lang w:val="en-US" w:eastAsia="en-US"/>
        </w:rPr>
        <w:t>developers, engineers, wind turbine manufacturers</w:t>
      </w:r>
      <w:r w:rsidR="00477097">
        <w:rPr>
          <w:rFonts w:ascii="Arial" w:eastAsiaTheme="minorHAnsi" w:hAnsi="Arial" w:cs="Arial"/>
          <w:color w:val="000000"/>
          <w:sz w:val="20"/>
          <w:szCs w:val="20"/>
          <w:lang w:val="en-US" w:eastAsia="en-US"/>
        </w:rPr>
        <w:t>, renewable energy technologi</w:t>
      </w:r>
      <w:r w:rsidR="00AA6B0B">
        <w:rPr>
          <w:rFonts w:ascii="Arial" w:eastAsiaTheme="minorHAnsi" w:hAnsi="Arial" w:cs="Arial"/>
          <w:color w:val="000000"/>
          <w:sz w:val="20"/>
          <w:szCs w:val="20"/>
          <w:lang w:val="en-US" w:eastAsia="en-US"/>
        </w:rPr>
        <w:t>es manufacturers and developers</w:t>
      </w:r>
      <w:r w:rsidR="001444D6">
        <w:rPr>
          <w:rFonts w:ascii="Arial" w:eastAsiaTheme="minorHAnsi" w:hAnsi="Arial" w:cs="Arial"/>
          <w:color w:val="000000"/>
          <w:sz w:val="20"/>
          <w:szCs w:val="20"/>
          <w:lang w:val="en-US" w:eastAsia="en-US"/>
        </w:rPr>
        <w:t xml:space="preserve"> and more. </w:t>
      </w:r>
      <w:r w:rsidR="00D247BD">
        <w:rPr>
          <w:rFonts w:ascii="Arial" w:eastAsiaTheme="minorHAnsi" w:hAnsi="Arial" w:cs="Arial"/>
          <w:color w:val="000000"/>
          <w:sz w:val="20"/>
          <w:szCs w:val="20"/>
          <w:lang w:val="en-US" w:eastAsia="en-US"/>
        </w:rPr>
        <w:t>The topics of the event are:</w:t>
      </w:r>
    </w:p>
    <w:p w:rsidR="00D247BD" w:rsidRPr="00183A0C" w:rsidRDefault="00D247BD" w:rsidP="00D247BD">
      <w:pPr>
        <w:numPr>
          <w:ilvl w:val="0"/>
          <w:numId w:val="2"/>
        </w:numPr>
        <w:spacing w:before="100" w:beforeAutospacing="1" w:after="100" w:afterAutospacing="1"/>
        <w:rPr>
          <w:rFonts w:ascii="Arial" w:hAnsi="Arial" w:cs="Arial"/>
          <w:i/>
          <w:iCs/>
          <w:sz w:val="22"/>
          <w:szCs w:val="22"/>
          <w:lang w:val="en-US"/>
        </w:rPr>
      </w:pPr>
      <w:r w:rsidRPr="00183A0C">
        <w:rPr>
          <w:rFonts w:ascii="Arial" w:hAnsi="Arial" w:cs="Arial"/>
          <w:i/>
          <w:iCs/>
          <w:sz w:val="22"/>
          <w:szCs w:val="22"/>
          <w:lang w:val="en-US"/>
        </w:rPr>
        <w:t>Local, national and regional policies, barriers, incentives</w:t>
      </w:r>
    </w:p>
    <w:p w:rsidR="00D247BD" w:rsidRPr="00183A0C" w:rsidRDefault="00D247BD" w:rsidP="00D247BD">
      <w:pPr>
        <w:numPr>
          <w:ilvl w:val="0"/>
          <w:numId w:val="2"/>
        </w:numPr>
        <w:spacing w:before="100" w:beforeAutospacing="1" w:after="100" w:afterAutospacing="1"/>
        <w:rPr>
          <w:rFonts w:ascii="Arial" w:hAnsi="Arial" w:cs="Arial"/>
          <w:sz w:val="22"/>
          <w:szCs w:val="22"/>
        </w:rPr>
      </w:pPr>
      <w:r w:rsidRPr="00183A0C">
        <w:rPr>
          <w:rFonts w:ascii="Arial" w:hAnsi="Arial" w:cs="Arial"/>
          <w:i/>
          <w:iCs/>
          <w:sz w:val="22"/>
          <w:szCs w:val="22"/>
        </w:rPr>
        <w:t xml:space="preserve">International </w:t>
      </w:r>
      <w:proofErr w:type="spellStart"/>
      <w:r w:rsidRPr="00183A0C">
        <w:rPr>
          <w:rFonts w:ascii="Arial" w:hAnsi="Arial" w:cs="Arial"/>
          <w:i/>
          <w:iCs/>
          <w:sz w:val="22"/>
          <w:szCs w:val="22"/>
        </w:rPr>
        <w:t>frameworks</w:t>
      </w:r>
      <w:proofErr w:type="spellEnd"/>
      <w:r w:rsidRPr="00183A0C">
        <w:rPr>
          <w:rFonts w:ascii="Arial" w:hAnsi="Arial" w:cs="Arial"/>
          <w:i/>
          <w:iCs/>
          <w:sz w:val="22"/>
          <w:szCs w:val="22"/>
        </w:rPr>
        <w:t xml:space="preserve"> and </w:t>
      </w:r>
      <w:proofErr w:type="spellStart"/>
      <w:r w:rsidRPr="00183A0C">
        <w:rPr>
          <w:rFonts w:ascii="Arial" w:hAnsi="Arial" w:cs="Arial"/>
          <w:i/>
          <w:iCs/>
          <w:sz w:val="22"/>
          <w:szCs w:val="22"/>
        </w:rPr>
        <w:t>programmes</w:t>
      </w:r>
      <w:proofErr w:type="spellEnd"/>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lastRenderedPageBreak/>
        <w:t>Community power, poverty alleviation and further strategies to optimize social benefits of wind power</w:t>
      </w:r>
      <w:r w:rsidRPr="00183A0C">
        <w:rPr>
          <w:rFonts w:ascii="Arial" w:hAnsi="Arial" w:cs="Arial"/>
          <w:sz w:val="22"/>
          <w:szCs w:val="22"/>
          <w:lang w:val="en-US"/>
        </w:rPr>
        <w:t xml:space="preserve"> </w:t>
      </w:r>
      <w:r w:rsidRPr="00183A0C">
        <w:rPr>
          <w:rFonts w:ascii="Arial" w:hAnsi="Arial" w:cs="Arial"/>
          <w:i/>
          <w:iCs/>
          <w:sz w:val="22"/>
          <w:szCs w:val="22"/>
          <w:lang w:val="en-US"/>
        </w:rPr>
        <w:t>and other renewable energies</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Local and regional plans for 100 % renewable energy supply</w:t>
      </w:r>
    </w:p>
    <w:p w:rsidR="00D247BD" w:rsidRPr="00183A0C" w:rsidRDefault="00D247BD" w:rsidP="00D247BD">
      <w:pPr>
        <w:numPr>
          <w:ilvl w:val="0"/>
          <w:numId w:val="2"/>
        </w:numPr>
        <w:spacing w:before="100" w:beforeAutospacing="1" w:after="100" w:afterAutospacing="1"/>
        <w:rPr>
          <w:rFonts w:ascii="Arial" w:hAnsi="Arial" w:cs="Arial"/>
          <w:sz w:val="22"/>
          <w:szCs w:val="22"/>
        </w:rPr>
      </w:pPr>
      <w:proofErr w:type="spellStart"/>
      <w:r w:rsidRPr="00183A0C">
        <w:rPr>
          <w:rFonts w:ascii="Arial" w:hAnsi="Arial" w:cs="Arial"/>
          <w:i/>
          <w:iCs/>
          <w:sz w:val="22"/>
          <w:szCs w:val="22"/>
        </w:rPr>
        <w:t>Capacity</w:t>
      </w:r>
      <w:proofErr w:type="spellEnd"/>
      <w:r w:rsidRPr="00183A0C">
        <w:rPr>
          <w:rFonts w:ascii="Arial" w:hAnsi="Arial" w:cs="Arial"/>
          <w:i/>
          <w:iCs/>
          <w:sz w:val="22"/>
          <w:szCs w:val="22"/>
        </w:rPr>
        <w:t xml:space="preserve"> </w:t>
      </w:r>
      <w:proofErr w:type="spellStart"/>
      <w:r w:rsidRPr="00183A0C">
        <w:rPr>
          <w:rFonts w:ascii="Arial" w:hAnsi="Arial" w:cs="Arial"/>
          <w:i/>
          <w:iCs/>
          <w:sz w:val="22"/>
          <w:szCs w:val="22"/>
        </w:rPr>
        <w:t>building</w:t>
      </w:r>
      <w:proofErr w:type="spellEnd"/>
      <w:r w:rsidRPr="00183A0C">
        <w:rPr>
          <w:rFonts w:ascii="Arial" w:hAnsi="Arial" w:cs="Arial"/>
          <w:i/>
          <w:iCs/>
          <w:sz w:val="22"/>
          <w:szCs w:val="22"/>
        </w:rPr>
        <w:t xml:space="preserve">, training and </w:t>
      </w:r>
      <w:proofErr w:type="spellStart"/>
      <w:r w:rsidRPr="00183A0C">
        <w:rPr>
          <w:rFonts w:ascii="Arial" w:hAnsi="Arial" w:cs="Arial"/>
          <w:i/>
          <w:iCs/>
          <w:sz w:val="22"/>
          <w:szCs w:val="22"/>
        </w:rPr>
        <w:t>education</w:t>
      </w:r>
      <w:proofErr w:type="spellEnd"/>
      <w:r w:rsidRPr="00183A0C">
        <w:rPr>
          <w:rFonts w:ascii="Arial" w:hAnsi="Arial" w:cs="Arial"/>
          <w:i/>
          <w:iCs/>
          <w:sz w:val="22"/>
          <w:szCs w:val="22"/>
        </w:rPr>
        <w:t> </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System integration and optimization, grid connection </w:t>
      </w:r>
    </w:p>
    <w:p w:rsidR="00D247BD" w:rsidRPr="00183A0C" w:rsidRDefault="00D247BD" w:rsidP="00D247BD">
      <w:pPr>
        <w:numPr>
          <w:ilvl w:val="0"/>
          <w:numId w:val="2"/>
        </w:numPr>
        <w:spacing w:before="100" w:beforeAutospacing="1" w:after="100" w:afterAutospacing="1"/>
        <w:rPr>
          <w:rFonts w:ascii="Arial" w:hAnsi="Arial" w:cs="Arial"/>
          <w:sz w:val="22"/>
          <w:szCs w:val="22"/>
        </w:rPr>
      </w:pPr>
      <w:proofErr w:type="spellStart"/>
      <w:r w:rsidRPr="00183A0C">
        <w:rPr>
          <w:rFonts w:ascii="Arial" w:hAnsi="Arial" w:cs="Arial"/>
          <w:i/>
          <w:iCs/>
          <w:sz w:val="22"/>
          <w:szCs w:val="22"/>
        </w:rPr>
        <w:t>Decentralised</w:t>
      </w:r>
      <w:proofErr w:type="spellEnd"/>
      <w:r w:rsidRPr="00183A0C">
        <w:rPr>
          <w:rFonts w:ascii="Arial" w:hAnsi="Arial" w:cs="Arial"/>
          <w:i/>
          <w:iCs/>
          <w:sz w:val="22"/>
          <w:szCs w:val="22"/>
        </w:rPr>
        <w:t xml:space="preserve"> and </w:t>
      </w:r>
      <w:proofErr w:type="spellStart"/>
      <w:r w:rsidRPr="00183A0C">
        <w:rPr>
          <w:rFonts w:ascii="Arial" w:hAnsi="Arial" w:cs="Arial"/>
          <w:i/>
          <w:iCs/>
          <w:sz w:val="22"/>
          <w:szCs w:val="22"/>
        </w:rPr>
        <w:t>distributed</w:t>
      </w:r>
      <w:proofErr w:type="spellEnd"/>
      <w:r w:rsidRPr="00183A0C">
        <w:rPr>
          <w:rFonts w:ascii="Arial" w:hAnsi="Arial" w:cs="Arial"/>
          <w:i/>
          <w:iCs/>
          <w:sz w:val="22"/>
          <w:szCs w:val="22"/>
        </w:rPr>
        <w:t xml:space="preserve"> </w:t>
      </w:r>
      <w:proofErr w:type="spellStart"/>
      <w:r w:rsidRPr="00183A0C">
        <w:rPr>
          <w:rFonts w:ascii="Arial" w:hAnsi="Arial" w:cs="Arial"/>
          <w:i/>
          <w:iCs/>
          <w:sz w:val="22"/>
          <w:szCs w:val="22"/>
        </w:rPr>
        <w:t>energy</w:t>
      </w:r>
      <w:proofErr w:type="spellEnd"/>
      <w:r w:rsidRPr="00183A0C">
        <w:rPr>
          <w:rFonts w:ascii="Arial" w:hAnsi="Arial" w:cs="Arial"/>
          <w:i/>
          <w:iCs/>
          <w:sz w:val="22"/>
          <w:szCs w:val="22"/>
        </w:rPr>
        <w:t xml:space="preserve"> </w:t>
      </w:r>
      <w:proofErr w:type="spellStart"/>
      <w:r w:rsidRPr="00183A0C">
        <w:rPr>
          <w:rFonts w:ascii="Arial" w:hAnsi="Arial" w:cs="Arial"/>
          <w:i/>
          <w:iCs/>
          <w:sz w:val="22"/>
          <w:szCs w:val="22"/>
        </w:rPr>
        <w:t>generation</w:t>
      </w:r>
      <w:proofErr w:type="spellEnd"/>
      <w:r w:rsidRPr="00183A0C">
        <w:rPr>
          <w:rFonts w:ascii="Arial" w:hAnsi="Arial" w:cs="Arial"/>
          <w:i/>
          <w:iCs/>
          <w:sz w:val="22"/>
          <w:szCs w:val="22"/>
        </w:rPr>
        <w:t> </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Wind turbine technology, systems, and components</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Wind resource assessment and prediction</w:t>
      </w:r>
    </w:p>
    <w:p w:rsidR="00D247BD" w:rsidRPr="00183A0C" w:rsidRDefault="00D247BD" w:rsidP="00D247BD">
      <w:pPr>
        <w:numPr>
          <w:ilvl w:val="0"/>
          <w:numId w:val="2"/>
        </w:numPr>
        <w:spacing w:before="100" w:beforeAutospacing="1" w:after="100" w:afterAutospacing="1"/>
        <w:rPr>
          <w:rFonts w:ascii="Arial" w:hAnsi="Arial" w:cs="Arial"/>
          <w:i/>
          <w:iCs/>
          <w:sz w:val="22"/>
          <w:szCs w:val="22"/>
        </w:rPr>
      </w:pPr>
      <w:r w:rsidRPr="00183A0C">
        <w:rPr>
          <w:rStyle w:val="apple-style-span"/>
          <w:rFonts w:ascii="Arial" w:hAnsi="Arial" w:cs="Arial"/>
          <w:i/>
          <w:iCs/>
          <w:sz w:val="22"/>
          <w:szCs w:val="22"/>
        </w:rPr>
        <w:t xml:space="preserve">Wind </w:t>
      </w:r>
      <w:proofErr w:type="spellStart"/>
      <w:r w:rsidRPr="00183A0C">
        <w:rPr>
          <w:rStyle w:val="apple-style-span"/>
          <w:rFonts w:ascii="Arial" w:hAnsi="Arial" w:cs="Arial"/>
          <w:i/>
          <w:iCs/>
          <w:sz w:val="22"/>
          <w:szCs w:val="22"/>
        </w:rPr>
        <w:t>farm</w:t>
      </w:r>
      <w:proofErr w:type="spellEnd"/>
      <w:r w:rsidRPr="00183A0C">
        <w:rPr>
          <w:rStyle w:val="apple-style-span"/>
          <w:rFonts w:ascii="Arial" w:hAnsi="Arial" w:cs="Arial"/>
          <w:i/>
          <w:iCs/>
          <w:sz w:val="22"/>
          <w:szCs w:val="22"/>
        </w:rPr>
        <w:t xml:space="preserve"> </w:t>
      </w:r>
      <w:proofErr w:type="spellStart"/>
      <w:r w:rsidRPr="00183A0C">
        <w:rPr>
          <w:rStyle w:val="apple-style-span"/>
          <w:rFonts w:ascii="Arial" w:hAnsi="Arial" w:cs="Arial"/>
          <w:i/>
          <w:iCs/>
          <w:sz w:val="22"/>
          <w:szCs w:val="22"/>
        </w:rPr>
        <w:t>planning</w:t>
      </w:r>
      <w:proofErr w:type="spellEnd"/>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Wind farms under extreme climate conditions </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Wind in the built environment: energy, habitability and vulnerability</w:t>
      </w:r>
      <w:r w:rsidRPr="00183A0C">
        <w:rPr>
          <w:rFonts w:ascii="Arial" w:hAnsi="Arial" w:cs="Arial"/>
          <w:i/>
          <w:iCs/>
          <w:color w:val="FF0000"/>
          <w:sz w:val="22"/>
          <w:szCs w:val="22"/>
          <w:lang w:val="en-US"/>
        </w:rPr>
        <w:t>.</w:t>
      </w:r>
    </w:p>
    <w:p w:rsidR="00D247BD" w:rsidRPr="00183A0C" w:rsidRDefault="00D247BD" w:rsidP="00D247BD">
      <w:pPr>
        <w:numPr>
          <w:ilvl w:val="0"/>
          <w:numId w:val="2"/>
        </w:numPr>
        <w:spacing w:before="100" w:beforeAutospacing="1" w:after="100" w:afterAutospacing="1"/>
        <w:rPr>
          <w:rFonts w:ascii="Arial" w:hAnsi="Arial" w:cs="Arial"/>
          <w:i/>
          <w:iCs/>
          <w:sz w:val="22"/>
          <w:szCs w:val="22"/>
          <w:lang w:val="en-US"/>
        </w:rPr>
      </w:pPr>
      <w:r w:rsidRPr="00183A0C">
        <w:rPr>
          <w:rStyle w:val="apple-style-span"/>
          <w:rFonts w:ascii="Arial" w:hAnsi="Arial" w:cs="Arial"/>
          <w:i/>
          <w:iCs/>
          <w:sz w:val="22"/>
          <w:szCs w:val="22"/>
          <w:lang w:val="en-US"/>
        </w:rPr>
        <w:t>Monitoring, operation and maintenance of wind farms</w:t>
      </w:r>
    </w:p>
    <w:p w:rsidR="00D247BD" w:rsidRPr="00183A0C" w:rsidRDefault="00D247BD" w:rsidP="00D247BD">
      <w:pPr>
        <w:numPr>
          <w:ilvl w:val="0"/>
          <w:numId w:val="2"/>
        </w:numPr>
        <w:spacing w:before="100" w:beforeAutospacing="1" w:after="100" w:afterAutospacing="1"/>
        <w:rPr>
          <w:rFonts w:ascii="Arial" w:hAnsi="Arial" w:cs="Arial"/>
          <w:sz w:val="22"/>
          <w:szCs w:val="22"/>
        </w:rPr>
      </w:pPr>
      <w:r w:rsidRPr="00183A0C">
        <w:rPr>
          <w:rFonts w:ascii="Arial" w:hAnsi="Arial" w:cs="Arial"/>
          <w:i/>
          <w:iCs/>
          <w:sz w:val="22"/>
          <w:szCs w:val="22"/>
        </w:rPr>
        <w:t xml:space="preserve">Wind </w:t>
      </w:r>
      <w:proofErr w:type="spellStart"/>
      <w:r w:rsidRPr="00183A0C">
        <w:rPr>
          <w:rFonts w:ascii="Arial" w:hAnsi="Arial" w:cs="Arial"/>
          <w:i/>
          <w:iCs/>
          <w:sz w:val="22"/>
          <w:szCs w:val="22"/>
        </w:rPr>
        <w:t>power</w:t>
      </w:r>
      <w:proofErr w:type="spellEnd"/>
      <w:r w:rsidRPr="00183A0C">
        <w:rPr>
          <w:rFonts w:ascii="Arial" w:hAnsi="Arial" w:cs="Arial"/>
          <w:i/>
          <w:iCs/>
          <w:sz w:val="22"/>
          <w:szCs w:val="22"/>
        </w:rPr>
        <w:t xml:space="preserve"> and </w:t>
      </w:r>
      <w:proofErr w:type="spellStart"/>
      <w:r w:rsidRPr="00183A0C">
        <w:rPr>
          <w:rFonts w:ascii="Arial" w:hAnsi="Arial" w:cs="Arial"/>
          <w:i/>
          <w:iCs/>
          <w:sz w:val="22"/>
          <w:szCs w:val="22"/>
        </w:rPr>
        <w:t>tourism</w:t>
      </w:r>
      <w:proofErr w:type="spellEnd"/>
      <w:r w:rsidRPr="00183A0C">
        <w:rPr>
          <w:rFonts w:ascii="Arial" w:hAnsi="Arial" w:cs="Arial"/>
          <w:i/>
          <w:iCs/>
          <w:sz w:val="22"/>
          <w:szCs w:val="22"/>
        </w:rPr>
        <w:t> </w:t>
      </w:r>
    </w:p>
    <w:p w:rsidR="00D247BD" w:rsidRPr="00183A0C" w:rsidRDefault="00D247BD" w:rsidP="00D247BD">
      <w:pPr>
        <w:numPr>
          <w:ilvl w:val="0"/>
          <w:numId w:val="2"/>
        </w:numPr>
        <w:spacing w:before="100" w:beforeAutospacing="1" w:after="100" w:afterAutospacing="1"/>
        <w:rPr>
          <w:rFonts w:ascii="Arial" w:hAnsi="Arial" w:cs="Arial"/>
          <w:sz w:val="22"/>
          <w:szCs w:val="22"/>
        </w:rPr>
      </w:pPr>
      <w:r w:rsidRPr="00183A0C">
        <w:rPr>
          <w:rFonts w:ascii="Arial" w:hAnsi="Arial" w:cs="Arial"/>
          <w:i/>
          <w:iCs/>
          <w:sz w:val="22"/>
          <w:szCs w:val="22"/>
        </w:rPr>
        <w:t xml:space="preserve">Energy and </w:t>
      </w:r>
      <w:proofErr w:type="spellStart"/>
      <w:r w:rsidRPr="00183A0C">
        <w:rPr>
          <w:rFonts w:ascii="Arial" w:hAnsi="Arial" w:cs="Arial"/>
          <w:i/>
          <w:iCs/>
          <w:sz w:val="22"/>
          <w:szCs w:val="22"/>
        </w:rPr>
        <w:t>water</w:t>
      </w:r>
      <w:proofErr w:type="spellEnd"/>
      <w:r w:rsidRPr="00183A0C">
        <w:rPr>
          <w:rFonts w:ascii="Arial" w:hAnsi="Arial" w:cs="Arial"/>
          <w:i/>
          <w:iCs/>
          <w:sz w:val="22"/>
          <w:szCs w:val="22"/>
        </w:rPr>
        <w:t> </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 xml:space="preserve">Food and energy </w:t>
      </w:r>
    </w:p>
    <w:p w:rsidR="00D247BD" w:rsidRPr="00183A0C" w:rsidRDefault="00D247BD" w:rsidP="00D247BD">
      <w:pPr>
        <w:numPr>
          <w:ilvl w:val="0"/>
          <w:numId w:val="2"/>
        </w:numPr>
        <w:spacing w:before="100" w:beforeAutospacing="1" w:after="100" w:afterAutospacing="1"/>
        <w:rPr>
          <w:rFonts w:ascii="Arial" w:hAnsi="Arial" w:cs="Arial"/>
          <w:i/>
          <w:iCs/>
          <w:sz w:val="22"/>
          <w:szCs w:val="22"/>
          <w:lang w:val="en-US"/>
        </w:rPr>
      </w:pPr>
      <w:r w:rsidRPr="00183A0C">
        <w:rPr>
          <w:rFonts w:ascii="Arial" w:hAnsi="Arial" w:cs="Arial"/>
          <w:i/>
          <w:iCs/>
          <w:sz w:val="22"/>
          <w:szCs w:val="22"/>
          <w:lang w:val="en-US"/>
        </w:rPr>
        <w:t>Supply energy for communities in rural areas</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Small wind energy systems, their potential role, and what policies are necessary</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Hybrid systems, isolated systems and storage</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Financing: Equity, loans and other measures including international funds like CDM, Green Climate, Global FIT, etc.</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Industrial strategies, cost optimization and creation of local manufacturing capacities</w:t>
      </w:r>
    </w:p>
    <w:p w:rsidR="00D247BD" w:rsidRPr="00183A0C" w:rsidRDefault="00D247BD" w:rsidP="00D247BD">
      <w:pPr>
        <w:numPr>
          <w:ilvl w:val="0"/>
          <w:numId w:val="2"/>
        </w:numPr>
        <w:spacing w:before="100" w:beforeAutospacing="1" w:after="100" w:afterAutospacing="1"/>
        <w:rPr>
          <w:rFonts w:ascii="Arial" w:hAnsi="Arial" w:cs="Arial"/>
          <w:sz w:val="22"/>
          <w:szCs w:val="22"/>
          <w:lang w:val="en-US"/>
        </w:rPr>
      </w:pPr>
      <w:r w:rsidRPr="00183A0C">
        <w:rPr>
          <w:rFonts w:ascii="Arial" w:hAnsi="Arial" w:cs="Arial"/>
          <w:i/>
          <w:iCs/>
          <w:sz w:val="22"/>
          <w:szCs w:val="22"/>
          <w:lang w:val="en-US"/>
        </w:rPr>
        <w:t>Energy culture and communication</w:t>
      </w:r>
    </w:p>
    <w:p w:rsidR="00D247BD" w:rsidRDefault="00D247BD" w:rsidP="001444D6">
      <w:pPr>
        <w:autoSpaceDE w:val="0"/>
        <w:autoSpaceDN w:val="0"/>
        <w:adjustRightInd w:val="0"/>
        <w:jc w:val="both"/>
        <w:rPr>
          <w:rFonts w:ascii="Arial" w:eastAsiaTheme="minorHAnsi" w:hAnsi="Arial" w:cs="Arial"/>
          <w:color w:val="000000"/>
          <w:sz w:val="20"/>
          <w:szCs w:val="20"/>
          <w:lang w:val="en-US" w:eastAsia="en-US"/>
        </w:rPr>
      </w:pPr>
    </w:p>
    <w:p w:rsidR="006A373A" w:rsidRDefault="00F62640" w:rsidP="001444D6">
      <w:pPr>
        <w:autoSpaceDE w:val="0"/>
        <w:autoSpaceDN w:val="0"/>
        <w:adjustRightInd w:val="0"/>
        <w:jc w:val="both"/>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We would appreciate very much whether</w:t>
      </w:r>
      <w:r w:rsidR="00D70075" w:rsidRPr="0057587C">
        <w:rPr>
          <w:rFonts w:ascii="Arial" w:eastAsiaTheme="minorHAnsi" w:hAnsi="Arial" w:cs="Arial"/>
          <w:color w:val="000000"/>
          <w:sz w:val="20"/>
          <w:szCs w:val="20"/>
          <w:lang w:val="en-US" w:eastAsia="en-US"/>
        </w:rPr>
        <w:t xml:space="preserve"> you accepted our invitation.</w:t>
      </w:r>
      <w:r w:rsidR="00AB6859" w:rsidRPr="00AB6859">
        <w:rPr>
          <w:lang w:val="en-US"/>
        </w:rPr>
        <w:t xml:space="preserve"> </w:t>
      </w:r>
      <w:r w:rsidR="00AB6859">
        <w:rPr>
          <w:rFonts w:ascii="Arial" w:eastAsiaTheme="minorHAnsi" w:hAnsi="Arial" w:cs="Arial"/>
          <w:color w:val="000000"/>
          <w:sz w:val="20"/>
          <w:szCs w:val="20"/>
          <w:lang w:val="en-US" w:eastAsia="en-US"/>
        </w:rPr>
        <w:t>If you accept to be sponsor</w:t>
      </w:r>
      <w:r w:rsidR="00AB6859" w:rsidRPr="00AB6859">
        <w:rPr>
          <w:rFonts w:ascii="Arial" w:eastAsiaTheme="minorHAnsi" w:hAnsi="Arial" w:cs="Arial"/>
          <w:color w:val="000000"/>
          <w:sz w:val="20"/>
          <w:szCs w:val="20"/>
          <w:lang w:val="en-US" w:eastAsia="en-US"/>
        </w:rPr>
        <w:t xml:space="preserve"> of the event you will have different oppor</w:t>
      </w:r>
      <w:r w:rsidR="00AB6859">
        <w:rPr>
          <w:rFonts w:ascii="Arial" w:eastAsiaTheme="minorHAnsi" w:hAnsi="Arial" w:cs="Arial"/>
          <w:color w:val="000000"/>
          <w:sz w:val="20"/>
          <w:szCs w:val="20"/>
          <w:lang w:val="en-US" w:eastAsia="en-US"/>
        </w:rPr>
        <w:t>tunities and benefits in dependence of sponsor</w:t>
      </w:r>
      <w:r w:rsidR="00AB6859" w:rsidRPr="00AB6859">
        <w:rPr>
          <w:rFonts w:ascii="Arial" w:eastAsiaTheme="minorHAnsi" w:hAnsi="Arial" w:cs="Arial"/>
          <w:color w:val="000000"/>
          <w:sz w:val="20"/>
          <w:szCs w:val="20"/>
          <w:lang w:val="en-US" w:eastAsia="en-US"/>
        </w:rPr>
        <w:t>'s class</w:t>
      </w:r>
      <w:r w:rsidR="00AB6859">
        <w:rPr>
          <w:rFonts w:ascii="Arial" w:eastAsiaTheme="minorHAnsi" w:hAnsi="Arial" w:cs="Arial"/>
          <w:color w:val="000000"/>
          <w:sz w:val="20"/>
          <w:szCs w:val="20"/>
          <w:lang w:val="en-US" w:eastAsia="en-US"/>
        </w:rPr>
        <w:t xml:space="preserve"> and your promotion requirements. </w:t>
      </w:r>
    </w:p>
    <w:p w:rsidR="006A373A" w:rsidRDefault="006A373A" w:rsidP="0057587C">
      <w:pPr>
        <w:autoSpaceDE w:val="0"/>
        <w:autoSpaceDN w:val="0"/>
        <w:adjustRightInd w:val="0"/>
        <w:rPr>
          <w:rFonts w:ascii="Arial" w:eastAsiaTheme="minorHAnsi" w:hAnsi="Arial" w:cs="Arial"/>
          <w:color w:val="000000"/>
          <w:sz w:val="20"/>
          <w:szCs w:val="20"/>
          <w:lang w:val="en-US" w:eastAsia="en-US"/>
        </w:rPr>
      </w:pPr>
    </w:p>
    <w:p w:rsidR="006A373A" w:rsidRDefault="006A373A" w:rsidP="001444D6">
      <w:pPr>
        <w:autoSpaceDE w:val="0"/>
        <w:autoSpaceDN w:val="0"/>
        <w:adjustRightInd w:val="0"/>
        <w:jc w:val="both"/>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The WWEC2013 exhibition will showcase new technologies, suppliers and manufacturers in the renewable energy sector.</w:t>
      </w:r>
      <w:r w:rsidRPr="006A373A">
        <w:rPr>
          <w:lang w:val="en-US"/>
        </w:rPr>
        <w:t xml:space="preserve"> </w:t>
      </w:r>
      <w:r>
        <w:rPr>
          <w:rFonts w:ascii="Arial" w:eastAsiaTheme="minorHAnsi" w:hAnsi="Arial" w:cs="Arial"/>
          <w:color w:val="000000"/>
          <w:sz w:val="20"/>
          <w:szCs w:val="20"/>
          <w:lang w:val="en-US" w:eastAsia="en-US"/>
        </w:rPr>
        <w:t>If you accept to be exhibitor</w:t>
      </w:r>
      <w:r w:rsidRPr="006A373A">
        <w:rPr>
          <w:rFonts w:ascii="Arial" w:eastAsiaTheme="minorHAnsi" w:hAnsi="Arial" w:cs="Arial"/>
          <w:color w:val="000000"/>
          <w:sz w:val="20"/>
          <w:szCs w:val="20"/>
          <w:lang w:val="en-US" w:eastAsia="en-US"/>
        </w:rPr>
        <w:t xml:space="preserve"> you will also have dif</w:t>
      </w:r>
      <w:r>
        <w:rPr>
          <w:rFonts w:ascii="Arial" w:eastAsiaTheme="minorHAnsi" w:hAnsi="Arial" w:cs="Arial"/>
          <w:color w:val="000000"/>
          <w:sz w:val="20"/>
          <w:szCs w:val="20"/>
          <w:lang w:val="en-US" w:eastAsia="en-US"/>
        </w:rPr>
        <w:t>ferent options in the exhibition space</w:t>
      </w:r>
      <w:r w:rsidR="00AA6B0B">
        <w:rPr>
          <w:rFonts w:ascii="Arial" w:eastAsiaTheme="minorHAnsi" w:hAnsi="Arial" w:cs="Arial"/>
          <w:color w:val="000000"/>
          <w:sz w:val="20"/>
          <w:szCs w:val="20"/>
          <w:lang w:val="en-US" w:eastAsia="en-US"/>
        </w:rPr>
        <w:t xml:space="preserve"> with different prices (space is limited).</w:t>
      </w:r>
    </w:p>
    <w:p w:rsidR="006A373A" w:rsidRDefault="006A373A" w:rsidP="001444D6">
      <w:pPr>
        <w:autoSpaceDE w:val="0"/>
        <w:autoSpaceDN w:val="0"/>
        <w:adjustRightInd w:val="0"/>
        <w:jc w:val="both"/>
        <w:rPr>
          <w:rFonts w:ascii="Arial" w:eastAsiaTheme="minorHAnsi" w:hAnsi="Arial" w:cs="Arial"/>
          <w:color w:val="000000"/>
          <w:sz w:val="20"/>
          <w:szCs w:val="20"/>
          <w:lang w:val="en-US" w:eastAsia="en-US"/>
        </w:rPr>
      </w:pPr>
    </w:p>
    <w:p w:rsidR="0057587C" w:rsidRDefault="0057587C" w:rsidP="0057587C">
      <w:pPr>
        <w:autoSpaceDE w:val="0"/>
        <w:autoSpaceDN w:val="0"/>
        <w:adjustRightInd w:val="0"/>
        <w:rPr>
          <w:rFonts w:ascii="Arial" w:eastAsiaTheme="minorHAnsi" w:hAnsi="Arial" w:cs="Arial"/>
          <w:color w:val="000000"/>
          <w:sz w:val="20"/>
          <w:szCs w:val="20"/>
          <w:lang w:val="en-US" w:eastAsia="en-US"/>
        </w:rPr>
      </w:pPr>
      <w:r>
        <w:rPr>
          <w:rFonts w:ascii="Arial" w:hAnsi="Arial" w:cs="Arial"/>
          <w:sz w:val="20"/>
          <w:szCs w:val="20"/>
          <w:lang w:val="en-US"/>
        </w:rPr>
        <w:t xml:space="preserve">If you accept the </w:t>
      </w:r>
      <w:r w:rsidR="0021527E">
        <w:rPr>
          <w:rFonts w:ascii="Arial" w:hAnsi="Arial" w:cs="Arial"/>
          <w:sz w:val="20"/>
          <w:szCs w:val="20"/>
          <w:lang w:val="en-US"/>
        </w:rPr>
        <w:t xml:space="preserve">invitation </w:t>
      </w:r>
      <w:r w:rsidRPr="0057587C">
        <w:rPr>
          <w:rFonts w:ascii="Arial" w:hAnsi="Arial" w:cs="Arial"/>
          <w:sz w:val="20"/>
          <w:szCs w:val="20"/>
          <w:lang w:val="en-US"/>
        </w:rPr>
        <w:t>please send u</w:t>
      </w:r>
      <w:r>
        <w:rPr>
          <w:rFonts w:ascii="Arial" w:hAnsi="Arial" w:cs="Arial"/>
          <w:sz w:val="20"/>
          <w:szCs w:val="20"/>
          <w:lang w:val="en-US"/>
        </w:rPr>
        <w:t xml:space="preserve">s </w:t>
      </w:r>
      <w:r w:rsidR="003942F2">
        <w:rPr>
          <w:rFonts w:ascii="Arial" w:hAnsi="Arial" w:cs="Arial"/>
          <w:sz w:val="20"/>
          <w:szCs w:val="20"/>
          <w:lang w:val="en-US"/>
        </w:rPr>
        <w:t>an</w:t>
      </w:r>
      <w:r w:rsidR="001064C9">
        <w:rPr>
          <w:rFonts w:ascii="Arial" w:hAnsi="Arial" w:cs="Arial"/>
          <w:sz w:val="20"/>
          <w:szCs w:val="20"/>
          <w:lang w:val="en-US"/>
        </w:rPr>
        <w:t xml:space="preserve"> A4 page</w:t>
      </w:r>
      <w:r w:rsidR="001444D6">
        <w:rPr>
          <w:rFonts w:ascii="Arial" w:hAnsi="Arial" w:cs="Arial"/>
          <w:sz w:val="20"/>
          <w:szCs w:val="20"/>
          <w:lang w:val="en-US"/>
        </w:rPr>
        <w:t xml:space="preserve"> with basic</w:t>
      </w:r>
      <w:r w:rsidRPr="0057587C">
        <w:rPr>
          <w:rFonts w:ascii="Arial" w:hAnsi="Arial" w:cs="Arial"/>
          <w:sz w:val="20"/>
          <w:szCs w:val="20"/>
          <w:lang w:val="en-US"/>
        </w:rPr>
        <w:t xml:space="preserve"> information</w:t>
      </w:r>
      <w:r>
        <w:rPr>
          <w:rFonts w:ascii="Arial" w:hAnsi="Arial" w:cs="Arial"/>
          <w:sz w:val="20"/>
          <w:szCs w:val="20"/>
          <w:lang w:val="en-US"/>
        </w:rPr>
        <w:t xml:space="preserve"> of your organization</w:t>
      </w:r>
      <w:r w:rsidR="00846188">
        <w:rPr>
          <w:rFonts w:ascii="Arial" w:hAnsi="Arial" w:cs="Arial"/>
          <w:sz w:val="20"/>
          <w:szCs w:val="20"/>
          <w:lang w:val="en-US"/>
        </w:rPr>
        <w:t xml:space="preserve"> where you express your intention.</w:t>
      </w:r>
    </w:p>
    <w:p w:rsidR="0021527E" w:rsidRDefault="0021527E" w:rsidP="00D70075">
      <w:pPr>
        <w:autoSpaceDE w:val="0"/>
        <w:autoSpaceDN w:val="0"/>
        <w:adjustRightInd w:val="0"/>
        <w:rPr>
          <w:rFonts w:ascii="Arial" w:eastAsiaTheme="minorHAnsi" w:hAnsi="Arial" w:cs="Arial"/>
          <w:color w:val="000000"/>
          <w:sz w:val="20"/>
          <w:szCs w:val="20"/>
          <w:lang w:val="en-US" w:eastAsia="en-US"/>
        </w:rPr>
      </w:pPr>
    </w:p>
    <w:p w:rsidR="00D70075" w:rsidRPr="0057587C" w:rsidRDefault="00D70075" w:rsidP="00D70075">
      <w:pPr>
        <w:autoSpaceDE w:val="0"/>
        <w:autoSpaceDN w:val="0"/>
        <w:adjustRightInd w:val="0"/>
        <w:rPr>
          <w:rFonts w:ascii="Arial" w:eastAsiaTheme="minorHAnsi" w:hAnsi="Arial" w:cs="Arial"/>
          <w:color w:val="000000"/>
          <w:sz w:val="20"/>
          <w:szCs w:val="20"/>
          <w:lang w:val="en-US" w:eastAsia="en-US"/>
        </w:rPr>
      </w:pPr>
      <w:r w:rsidRPr="0057587C">
        <w:rPr>
          <w:rFonts w:ascii="Arial" w:eastAsiaTheme="minorHAnsi" w:hAnsi="Arial" w:cs="Arial"/>
          <w:color w:val="000000"/>
          <w:sz w:val="20"/>
          <w:szCs w:val="20"/>
          <w:lang w:val="en-US" w:eastAsia="en-US"/>
        </w:rPr>
        <w:t>Please do not hesitate to contact us for</w:t>
      </w:r>
      <w:r w:rsidR="0057587C">
        <w:rPr>
          <w:rFonts w:ascii="Arial" w:eastAsiaTheme="minorHAnsi" w:hAnsi="Arial" w:cs="Arial"/>
          <w:color w:val="000000"/>
          <w:sz w:val="20"/>
          <w:szCs w:val="20"/>
          <w:lang w:val="en-US" w:eastAsia="en-US"/>
        </w:rPr>
        <w:t xml:space="preserve"> </w:t>
      </w:r>
      <w:r w:rsidRPr="0057587C">
        <w:rPr>
          <w:rFonts w:ascii="Arial" w:eastAsiaTheme="minorHAnsi" w:hAnsi="Arial" w:cs="Arial"/>
          <w:color w:val="000000"/>
          <w:sz w:val="20"/>
          <w:szCs w:val="20"/>
          <w:lang w:val="en-US" w:eastAsia="en-US"/>
        </w:rPr>
        <w:t>any comments or proposals you might have – we are looking forward to your reply!</w:t>
      </w:r>
    </w:p>
    <w:p w:rsidR="0057587C" w:rsidRPr="0057587C" w:rsidRDefault="0057587C" w:rsidP="00D70075">
      <w:pPr>
        <w:autoSpaceDE w:val="0"/>
        <w:autoSpaceDN w:val="0"/>
        <w:adjustRightInd w:val="0"/>
        <w:rPr>
          <w:rFonts w:ascii="Arial" w:eastAsiaTheme="minorHAnsi" w:hAnsi="Arial" w:cs="Arial"/>
          <w:color w:val="000000"/>
          <w:sz w:val="20"/>
          <w:szCs w:val="20"/>
          <w:lang w:val="en-US" w:eastAsia="en-US"/>
        </w:rPr>
      </w:pPr>
    </w:p>
    <w:p w:rsidR="00D70075" w:rsidRDefault="00D70075" w:rsidP="00D70075">
      <w:pPr>
        <w:autoSpaceDE w:val="0"/>
        <w:autoSpaceDN w:val="0"/>
        <w:adjustRightInd w:val="0"/>
        <w:rPr>
          <w:rFonts w:ascii="Arial" w:eastAsiaTheme="minorHAnsi" w:hAnsi="Arial" w:cs="Arial"/>
          <w:color w:val="000000"/>
          <w:sz w:val="20"/>
          <w:szCs w:val="20"/>
          <w:lang w:val="en-US" w:eastAsia="en-US"/>
        </w:rPr>
      </w:pPr>
      <w:r w:rsidRPr="0057587C">
        <w:rPr>
          <w:rFonts w:ascii="Arial" w:eastAsiaTheme="minorHAnsi" w:hAnsi="Arial" w:cs="Arial"/>
          <w:color w:val="000000"/>
          <w:sz w:val="20"/>
          <w:szCs w:val="20"/>
          <w:lang w:val="en-US" w:eastAsia="en-US"/>
        </w:rPr>
        <w:t>With kind regards</w:t>
      </w:r>
      <w:r w:rsidR="0021527E">
        <w:rPr>
          <w:rFonts w:ascii="Arial" w:eastAsiaTheme="minorHAnsi" w:hAnsi="Arial" w:cs="Arial"/>
          <w:color w:val="000000"/>
          <w:sz w:val="20"/>
          <w:szCs w:val="20"/>
          <w:lang w:val="en-US" w:eastAsia="en-US"/>
        </w:rPr>
        <w:t xml:space="preserve">, </w:t>
      </w:r>
    </w:p>
    <w:p w:rsidR="003942F2" w:rsidRDefault="003942F2" w:rsidP="00D70075">
      <w:pPr>
        <w:autoSpaceDE w:val="0"/>
        <w:autoSpaceDN w:val="0"/>
        <w:adjustRightInd w:val="0"/>
        <w:rPr>
          <w:rFonts w:ascii="Arial" w:eastAsiaTheme="minorHAnsi" w:hAnsi="Arial" w:cs="Arial"/>
          <w:color w:val="000000"/>
          <w:sz w:val="20"/>
          <w:szCs w:val="20"/>
          <w:lang w:val="en-US" w:eastAsia="en-US"/>
        </w:rPr>
      </w:pPr>
    </w:p>
    <w:p w:rsidR="003942F2" w:rsidRDefault="003942F2" w:rsidP="00D70075">
      <w:pPr>
        <w:autoSpaceDE w:val="0"/>
        <w:autoSpaceDN w:val="0"/>
        <w:adjustRightInd w:val="0"/>
        <w:rPr>
          <w:rFonts w:ascii="Arial" w:eastAsiaTheme="minorHAnsi" w:hAnsi="Arial" w:cs="Arial"/>
          <w:color w:val="000000"/>
          <w:sz w:val="20"/>
          <w:szCs w:val="20"/>
          <w:lang w:val="en-US" w:eastAsia="en-US"/>
        </w:rPr>
      </w:pPr>
      <w:r w:rsidRPr="003942F2">
        <w:rPr>
          <w:rFonts w:ascii="Arial" w:eastAsiaTheme="minorHAnsi" w:hAnsi="Arial" w:cs="Arial"/>
          <w:noProof/>
          <w:color w:val="000000"/>
          <w:sz w:val="20"/>
          <w:szCs w:val="20"/>
        </w:rPr>
        <w:drawing>
          <wp:inline distT="0" distB="0" distL="0" distR="0">
            <wp:extent cx="1367790" cy="458209"/>
            <wp:effectExtent l="19050" t="0" r="3810" b="0"/>
            <wp:docPr id="31" name="Imagen 22" descr="D:\CONRADO 151110\flAH ROJA\Conrado_Venezuela feb 11\Firma Con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CONRADO 151110\flAH ROJA\Conrado_Venezuela feb 11\Firma Conrado.jpg"/>
                    <pic:cNvPicPr>
                      <a:picLocks noChangeAspect="1" noChangeArrowheads="1"/>
                    </pic:cNvPicPr>
                  </pic:nvPicPr>
                  <pic:blipFill>
                    <a:blip r:embed="rId6"/>
                    <a:srcRect/>
                    <a:stretch>
                      <a:fillRect/>
                    </a:stretch>
                  </pic:blipFill>
                  <pic:spPr bwMode="auto">
                    <a:xfrm>
                      <a:off x="0" y="0"/>
                      <a:ext cx="1363378" cy="456731"/>
                    </a:xfrm>
                    <a:prstGeom prst="rect">
                      <a:avLst/>
                    </a:prstGeom>
                    <a:noFill/>
                    <a:ln w="9525">
                      <a:noFill/>
                      <a:miter lim="800000"/>
                      <a:headEnd/>
                      <a:tailEnd/>
                    </a:ln>
                  </pic:spPr>
                </pic:pic>
              </a:graphicData>
            </a:graphic>
          </wp:inline>
        </w:drawing>
      </w:r>
    </w:p>
    <w:p w:rsidR="003942F2" w:rsidRDefault="003942F2" w:rsidP="003942F2">
      <w:pPr>
        <w:jc w:val="both"/>
        <w:rPr>
          <w:rFonts w:ascii="Arial" w:hAnsi="Arial" w:cs="Arial"/>
          <w:sz w:val="20"/>
          <w:szCs w:val="20"/>
          <w:lang w:val="en-US"/>
        </w:rPr>
      </w:pPr>
      <w:r w:rsidRPr="003942F2">
        <w:rPr>
          <w:rFonts w:ascii="Arial" w:hAnsi="Arial" w:cs="Arial"/>
          <w:sz w:val="20"/>
          <w:szCs w:val="20"/>
          <w:lang w:val="en-US"/>
        </w:rPr>
        <w:t>Prof. Dr Conrado Moreno Figueredo</w:t>
      </w:r>
    </w:p>
    <w:p w:rsidR="002F311B" w:rsidRPr="003942F2" w:rsidRDefault="002F311B" w:rsidP="002F311B">
      <w:pPr>
        <w:rPr>
          <w:rFonts w:ascii="Arial" w:hAnsi="Arial" w:cs="Arial"/>
          <w:sz w:val="20"/>
          <w:szCs w:val="20"/>
          <w:lang w:val="en-US"/>
        </w:rPr>
      </w:pPr>
      <w:r>
        <w:rPr>
          <w:rFonts w:ascii="Arial" w:hAnsi="Arial" w:cs="Arial"/>
          <w:sz w:val="20"/>
          <w:szCs w:val="20"/>
          <w:lang w:val="en-US"/>
        </w:rPr>
        <w:t>Chair</w:t>
      </w:r>
      <w:r w:rsidRPr="003942F2">
        <w:rPr>
          <w:rFonts w:ascii="Arial" w:hAnsi="Arial" w:cs="Arial"/>
          <w:sz w:val="20"/>
          <w:szCs w:val="20"/>
          <w:lang w:val="en-US"/>
        </w:rPr>
        <w:t xml:space="preserve"> WWEC20</w:t>
      </w:r>
      <w:r>
        <w:rPr>
          <w:rFonts w:ascii="Arial" w:hAnsi="Arial" w:cs="Arial"/>
          <w:sz w:val="20"/>
          <w:szCs w:val="20"/>
          <w:lang w:val="en-US"/>
        </w:rPr>
        <w:t xml:space="preserve">13 </w:t>
      </w:r>
      <w:r w:rsidRPr="003942F2">
        <w:rPr>
          <w:rFonts w:ascii="Arial" w:hAnsi="Arial" w:cs="Arial"/>
          <w:sz w:val="20"/>
          <w:szCs w:val="20"/>
          <w:lang w:val="en-US"/>
        </w:rPr>
        <w:t xml:space="preserve"> </w:t>
      </w:r>
    </w:p>
    <w:p w:rsidR="003942F2" w:rsidRPr="003942F2" w:rsidRDefault="003942F2" w:rsidP="003942F2">
      <w:pPr>
        <w:jc w:val="both"/>
        <w:rPr>
          <w:rFonts w:ascii="Arial" w:hAnsi="Arial" w:cs="Arial"/>
          <w:sz w:val="20"/>
          <w:szCs w:val="20"/>
          <w:lang w:val="en-US"/>
        </w:rPr>
      </w:pPr>
      <w:r w:rsidRPr="003942F2">
        <w:rPr>
          <w:rFonts w:ascii="Arial" w:hAnsi="Arial" w:cs="Arial"/>
          <w:sz w:val="20"/>
          <w:szCs w:val="20"/>
          <w:lang w:val="en-US"/>
        </w:rPr>
        <w:t>Member WWEA World Wind Energy Association’s Board</w:t>
      </w:r>
    </w:p>
    <w:p w:rsidR="00D86EDD" w:rsidRPr="003942F2" w:rsidRDefault="003942F2" w:rsidP="003942F2">
      <w:pPr>
        <w:jc w:val="both"/>
        <w:rPr>
          <w:rFonts w:ascii="Arial" w:hAnsi="Arial" w:cs="Arial"/>
          <w:sz w:val="20"/>
          <w:szCs w:val="20"/>
          <w:lang w:val="en-US"/>
        </w:rPr>
      </w:pPr>
      <w:r w:rsidRPr="003942F2">
        <w:rPr>
          <w:rFonts w:ascii="Arial" w:hAnsi="Arial" w:cs="Arial"/>
          <w:sz w:val="20"/>
          <w:szCs w:val="20"/>
          <w:lang w:val="en-US"/>
        </w:rPr>
        <w:t>Representative WWEA for th</w:t>
      </w:r>
      <w:r w:rsidR="00D86EDD">
        <w:rPr>
          <w:rFonts w:ascii="Arial" w:hAnsi="Arial" w:cs="Arial"/>
          <w:sz w:val="20"/>
          <w:szCs w:val="20"/>
          <w:lang w:val="en-US"/>
        </w:rPr>
        <w:t>e Caribbean and Central America</w:t>
      </w:r>
    </w:p>
    <w:p w:rsidR="003942F2" w:rsidRPr="003942F2" w:rsidRDefault="003942F2" w:rsidP="003942F2">
      <w:pPr>
        <w:jc w:val="both"/>
        <w:rPr>
          <w:rFonts w:ascii="Arial" w:hAnsi="Arial" w:cs="Arial"/>
          <w:sz w:val="20"/>
          <w:szCs w:val="20"/>
          <w:lang w:val="en-US"/>
        </w:rPr>
      </w:pPr>
      <w:r w:rsidRPr="003942F2">
        <w:rPr>
          <w:rFonts w:ascii="Arial" w:hAnsi="Arial" w:cs="Arial"/>
          <w:sz w:val="20"/>
          <w:szCs w:val="20"/>
          <w:lang w:val="en-US"/>
        </w:rPr>
        <w:t>Center for the Study of Renewable Energy Technologies (CETER)</w:t>
      </w:r>
    </w:p>
    <w:p w:rsidR="003942F2" w:rsidRPr="003942F2" w:rsidRDefault="003942F2" w:rsidP="003942F2">
      <w:pPr>
        <w:jc w:val="both"/>
        <w:rPr>
          <w:rFonts w:ascii="Arial" w:hAnsi="Arial" w:cs="Arial"/>
          <w:sz w:val="20"/>
          <w:szCs w:val="20"/>
          <w:lang w:val="en-US"/>
        </w:rPr>
      </w:pPr>
      <w:r w:rsidRPr="003942F2">
        <w:rPr>
          <w:rFonts w:ascii="Arial" w:hAnsi="Arial" w:cs="Arial"/>
          <w:sz w:val="20"/>
          <w:szCs w:val="20"/>
          <w:lang w:val="en-US"/>
        </w:rPr>
        <w:t>Higher Polytechnic Institute Jose A. Echeverria (CUJAE)</w:t>
      </w:r>
    </w:p>
    <w:p w:rsidR="003942F2" w:rsidRPr="003942F2" w:rsidRDefault="003942F2" w:rsidP="003942F2">
      <w:pPr>
        <w:jc w:val="both"/>
        <w:rPr>
          <w:rFonts w:ascii="Arial" w:hAnsi="Arial" w:cs="Arial"/>
          <w:sz w:val="20"/>
          <w:szCs w:val="20"/>
          <w:lang w:val="en-US"/>
        </w:rPr>
      </w:pPr>
      <w:r w:rsidRPr="003942F2">
        <w:rPr>
          <w:rFonts w:ascii="Arial" w:hAnsi="Arial" w:cs="Arial"/>
          <w:sz w:val="20"/>
          <w:szCs w:val="20"/>
          <w:lang w:val="en-US"/>
        </w:rPr>
        <w:t>Havana, Cuba</w:t>
      </w:r>
    </w:p>
    <w:p w:rsidR="003942F2" w:rsidRPr="003942F2" w:rsidRDefault="003942F2" w:rsidP="003942F2">
      <w:pPr>
        <w:jc w:val="both"/>
        <w:rPr>
          <w:rFonts w:ascii="Arial" w:hAnsi="Arial" w:cs="Arial"/>
          <w:sz w:val="20"/>
          <w:szCs w:val="20"/>
          <w:lang w:val="en-US"/>
        </w:rPr>
      </w:pPr>
      <w:r w:rsidRPr="003942F2">
        <w:rPr>
          <w:rFonts w:ascii="Arial" w:hAnsi="Arial" w:cs="Arial"/>
          <w:sz w:val="20"/>
          <w:szCs w:val="20"/>
          <w:lang w:val="en-US"/>
        </w:rPr>
        <w:t>Ph ´+53 7 266 3637, +53 7 640 5546, Mob +53 5 345 4347</w:t>
      </w:r>
    </w:p>
    <w:p w:rsidR="003942F2" w:rsidRPr="003942F2" w:rsidRDefault="003942F2" w:rsidP="003942F2">
      <w:pPr>
        <w:jc w:val="both"/>
        <w:rPr>
          <w:rFonts w:ascii="Arial" w:hAnsi="Arial" w:cs="Arial"/>
          <w:i/>
          <w:color w:val="0070C0"/>
          <w:sz w:val="20"/>
          <w:szCs w:val="20"/>
          <w:u w:val="single"/>
          <w:lang w:val="en-US"/>
        </w:rPr>
      </w:pPr>
      <w:r w:rsidRPr="003942F2">
        <w:rPr>
          <w:rFonts w:ascii="Arial" w:hAnsi="Arial" w:cs="Arial"/>
          <w:i/>
          <w:sz w:val="20"/>
          <w:szCs w:val="20"/>
          <w:lang w:val="en-US"/>
        </w:rPr>
        <w:t xml:space="preserve">Email: </w:t>
      </w:r>
      <w:hyperlink r:id="rId7" w:history="1">
        <w:r w:rsidRPr="004E0D3A">
          <w:rPr>
            <w:rStyle w:val="Hipervnculo"/>
            <w:rFonts w:ascii="Arial" w:hAnsi="Arial" w:cs="Arial"/>
            <w:i/>
            <w:sz w:val="20"/>
            <w:szCs w:val="20"/>
            <w:lang w:val="en-US"/>
          </w:rPr>
          <w:t>conrado@ceter.cujae.edu.cu</w:t>
        </w:r>
      </w:hyperlink>
      <w:r>
        <w:rPr>
          <w:rFonts w:ascii="Arial" w:hAnsi="Arial" w:cs="Arial"/>
          <w:i/>
          <w:sz w:val="20"/>
          <w:szCs w:val="20"/>
          <w:lang w:val="en-US"/>
        </w:rPr>
        <w:t xml:space="preserve">, </w:t>
      </w:r>
      <w:r w:rsidRPr="003942F2">
        <w:rPr>
          <w:rFonts w:ascii="Arial" w:hAnsi="Arial" w:cs="Arial"/>
          <w:i/>
          <w:color w:val="0070C0"/>
          <w:sz w:val="20"/>
          <w:szCs w:val="20"/>
          <w:u w:val="single"/>
          <w:lang w:val="en-US"/>
        </w:rPr>
        <w:t>wwec2013@cujae.edu.cu</w:t>
      </w:r>
    </w:p>
    <w:p w:rsidR="003942F2" w:rsidRPr="003942F2" w:rsidRDefault="003942F2" w:rsidP="003942F2">
      <w:pPr>
        <w:jc w:val="both"/>
        <w:rPr>
          <w:rFonts w:ascii="Arial" w:hAnsi="Arial" w:cs="Arial"/>
          <w:i/>
          <w:color w:val="FF0000"/>
          <w:sz w:val="20"/>
          <w:szCs w:val="20"/>
          <w:lang w:val="en-US"/>
        </w:rPr>
      </w:pPr>
    </w:p>
    <w:p w:rsidR="0021527E" w:rsidRPr="002F311B" w:rsidRDefault="0021527E" w:rsidP="0021527E">
      <w:pPr>
        <w:widowControl w:val="0"/>
        <w:rPr>
          <w:rFonts w:ascii="Arial" w:hAnsi="Arial" w:cs="Arial"/>
          <w:color w:val="0070C0"/>
          <w:sz w:val="20"/>
          <w:szCs w:val="20"/>
          <w:u w:val="single"/>
          <w:lang w:val="en-US"/>
        </w:rPr>
      </w:pPr>
      <w:r w:rsidRPr="0021527E">
        <w:rPr>
          <w:rFonts w:ascii="Arial" w:hAnsi="Arial" w:cs="Arial"/>
          <w:sz w:val="20"/>
          <w:szCs w:val="20"/>
          <w:lang w:val="en-US"/>
        </w:rPr>
        <w:t xml:space="preserve">For more information, please visit the WWEC2013 Websites: </w:t>
      </w:r>
      <w:hyperlink r:id="rId8" w:history="1">
        <w:r w:rsidRPr="0021527E">
          <w:rPr>
            <w:rStyle w:val="Hipervnculo"/>
            <w:rFonts w:ascii="Arial" w:hAnsi="Arial" w:cs="Arial"/>
            <w:sz w:val="20"/>
            <w:szCs w:val="20"/>
            <w:lang w:val="en-US"/>
          </w:rPr>
          <w:t>http://www.cubasolar.cu/wwec2013</w:t>
        </w:r>
      </w:hyperlink>
      <w:r w:rsidRPr="0021527E">
        <w:rPr>
          <w:rFonts w:ascii="Arial" w:hAnsi="Arial" w:cs="Arial"/>
          <w:sz w:val="20"/>
          <w:szCs w:val="20"/>
          <w:lang w:val="en-US"/>
        </w:rPr>
        <w:t xml:space="preserve">, </w:t>
      </w:r>
      <w:hyperlink r:id="rId9" w:history="1">
        <w:r w:rsidRPr="0021527E">
          <w:rPr>
            <w:rStyle w:val="Hipervnculo"/>
            <w:rFonts w:ascii="Arial" w:hAnsi="Arial" w:cs="Arial"/>
            <w:sz w:val="20"/>
            <w:szCs w:val="20"/>
            <w:lang w:val="en-US"/>
          </w:rPr>
          <w:t>www.wwec2013.net</w:t>
        </w:r>
      </w:hyperlink>
      <w:r w:rsidR="002F311B" w:rsidRPr="002F311B">
        <w:rPr>
          <w:lang w:val="en-US"/>
        </w:rPr>
        <w:t xml:space="preserve">, </w:t>
      </w:r>
      <w:r w:rsidR="002F311B" w:rsidRPr="002F311B">
        <w:rPr>
          <w:rFonts w:ascii="Arial" w:hAnsi="Arial" w:cs="Arial"/>
          <w:color w:val="0070C0"/>
          <w:sz w:val="20"/>
          <w:szCs w:val="20"/>
          <w:u w:val="single"/>
          <w:lang w:val="en-US"/>
        </w:rPr>
        <w:t>wwec2013.cujae.edu.cu, www.wwec2013-cuba.com</w:t>
      </w:r>
    </w:p>
    <w:p w:rsidR="0021527E" w:rsidRPr="002F311B" w:rsidRDefault="0021527E" w:rsidP="00D70075">
      <w:pPr>
        <w:autoSpaceDE w:val="0"/>
        <w:autoSpaceDN w:val="0"/>
        <w:adjustRightInd w:val="0"/>
        <w:rPr>
          <w:rFonts w:ascii="Arial" w:eastAsiaTheme="minorHAnsi" w:hAnsi="Arial" w:cs="Arial"/>
          <w:color w:val="0070C0"/>
          <w:sz w:val="20"/>
          <w:szCs w:val="20"/>
          <w:u w:val="single"/>
          <w:lang w:val="en-US" w:eastAsia="en-US"/>
        </w:rPr>
      </w:pPr>
    </w:p>
    <w:sectPr w:rsidR="0021527E" w:rsidRPr="002F311B" w:rsidSect="00C00321">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0C6"/>
    <w:multiLevelType w:val="hybridMultilevel"/>
    <w:tmpl w:val="FDD2F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833087A"/>
    <w:multiLevelType w:val="multilevel"/>
    <w:tmpl w:val="9F24D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hyphenationZone w:val="425"/>
  <w:characterSpacingControl w:val="doNotCompress"/>
  <w:compat/>
  <w:rsids>
    <w:rsidRoot w:val="00992DAA"/>
    <w:rsid w:val="000861B5"/>
    <w:rsid w:val="000E7BF3"/>
    <w:rsid w:val="001064C9"/>
    <w:rsid w:val="001444D6"/>
    <w:rsid w:val="00156C4F"/>
    <w:rsid w:val="001D2B22"/>
    <w:rsid w:val="0021527E"/>
    <w:rsid w:val="00280D73"/>
    <w:rsid w:val="002D32B1"/>
    <w:rsid w:val="002F311B"/>
    <w:rsid w:val="003942F2"/>
    <w:rsid w:val="003F4D41"/>
    <w:rsid w:val="00403205"/>
    <w:rsid w:val="00467EE5"/>
    <w:rsid w:val="00477097"/>
    <w:rsid w:val="00526417"/>
    <w:rsid w:val="00537614"/>
    <w:rsid w:val="0057587C"/>
    <w:rsid w:val="0059528E"/>
    <w:rsid w:val="006814ED"/>
    <w:rsid w:val="006A34CA"/>
    <w:rsid w:val="006A373A"/>
    <w:rsid w:val="00846188"/>
    <w:rsid w:val="0087508B"/>
    <w:rsid w:val="008D273B"/>
    <w:rsid w:val="00992DAA"/>
    <w:rsid w:val="00AA6B0B"/>
    <w:rsid w:val="00AB6859"/>
    <w:rsid w:val="00B31625"/>
    <w:rsid w:val="00B51397"/>
    <w:rsid w:val="00BC7363"/>
    <w:rsid w:val="00C00321"/>
    <w:rsid w:val="00C17D3D"/>
    <w:rsid w:val="00C32715"/>
    <w:rsid w:val="00CA2DEF"/>
    <w:rsid w:val="00CD23C0"/>
    <w:rsid w:val="00CD707D"/>
    <w:rsid w:val="00D247BD"/>
    <w:rsid w:val="00D70075"/>
    <w:rsid w:val="00D86EDD"/>
    <w:rsid w:val="00DF0FB7"/>
    <w:rsid w:val="00E302A8"/>
    <w:rsid w:val="00E526A9"/>
    <w:rsid w:val="00EF1977"/>
    <w:rsid w:val="00F57D61"/>
    <w:rsid w:val="00F62640"/>
    <w:rsid w:val="00FD11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A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2DAA"/>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DAA"/>
    <w:rPr>
      <w:rFonts w:ascii="Tahoma" w:eastAsia="Times New Roman" w:hAnsi="Tahoma" w:cs="Tahoma"/>
      <w:sz w:val="16"/>
      <w:szCs w:val="16"/>
      <w:lang w:eastAsia="es-ES"/>
    </w:rPr>
  </w:style>
  <w:style w:type="character" w:styleId="Hipervnculo">
    <w:name w:val="Hyperlink"/>
    <w:basedOn w:val="Fuentedeprrafopredeter"/>
    <w:uiPriority w:val="99"/>
    <w:unhideWhenUsed/>
    <w:rsid w:val="00E526A9"/>
    <w:rPr>
      <w:color w:val="0000FF" w:themeColor="hyperlink"/>
      <w:u w:val="single"/>
    </w:rPr>
  </w:style>
  <w:style w:type="paragraph" w:styleId="Prrafodelista">
    <w:name w:val="List Paragraph"/>
    <w:basedOn w:val="Normal"/>
    <w:uiPriority w:val="34"/>
    <w:qFormat/>
    <w:rsid w:val="00DF0FB7"/>
    <w:pPr>
      <w:spacing w:after="200" w:line="276" w:lineRule="auto"/>
      <w:ind w:left="720"/>
      <w:contextualSpacing/>
    </w:pPr>
    <w:rPr>
      <w:rFonts w:ascii="Calibri" w:eastAsia="Calibri" w:hAnsi="Calibri"/>
      <w:sz w:val="22"/>
      <w:szCs w:val="22"/>
      <w:lang w:val="en-US" w:eastAsia="en-US"/>
    </w:rPr>
  </w:style>
  <w:style w:type="paragraph" w:styleId="Textosinformato">
    <w:name w:val="Plain Text"/>
    <w:basedOn w:val="Normal"/>
    <w:link w:val="TextosinformatoCar"/>
    <w:uiPriority w:val="99"/>
    <w:unhideWhenUsed/>
    <w:rsid w:val="0057587C"/>
    <w:rPr>
      <w:rFonts w:ascii="Consolas" w:eastAsiaTheme="minorHAnsi" w:hAnsi="Consolas" w:cstheme="minorBidi"/>
      <w:sz w:val="21"/>
      <w:szCs w:val="21"/>
      <w:lang w:eastAsia="en-US"/>
    </w:rPr>
  </w:style>
  <w:style w:type="character" w:customStyle="1" w:styleId="TextosinformatoCar">
    <w:name w:val="Texto sin formato Car"/>
    <w:basedOn w:val="Fuentedeprrafopredeter"/>
    <w:link w:val="Textosinformato"/>
    <w:uiPriority w:val="99"/>
    <w:rsid w:val="0057587C"/>
    <w:rPr>
      <w:rFonts w:ascii="Consolas" w:hAnsi="Consolas"/>
      <w:sz w:val="21"/>
      <w:szCs w:val="21"/>
    </w:rPr>
  </w:style>
  <w:style w:type="character" w:customStyle="1" w:styleId="apple-style-span">
    <w:name w:val="apple-style-span"/>
    <w:basedOn w:val="Fuentedeprrafopredeter"/>
    <w:rsid w:val="00D247BD"/>
  </w:style>
</w:styles>
</file>

<file path=word/webSettings.xml><?xml version="1.0" encoding="utf-8"?>
<w:webSettings xmlns:r="http://schemas.openxmlformats.org/officeDocument/2006/relationships" xmlns:w="http://schemas.openxmlformats.org/wordprocessingml/2006/main">
  <w:divs>
    <w:div w:id="651913242">
      <w:bodyDiv w:val="1"/>
      <w:marLeft w:val="0"/>
      <w:marRight w:val="0"/>
      <w:marTop w:val="0"/>
      <w:marBottom w:val="0"/>
      <w:divBdr>
        <w:top w:val="none" w:sz="0" w:space="0" w:color="auto"/>
        <w:left w:val="none" w:sz="0" w:space="0" w:color="auto"/>
        <w:bottom w:val="none" w:sz="0" w:space="0" w:color="auto"/>
        <w:right w:val="none" w:sz="0" w:space="0" w:color="auto"/>
      </w:divBdr>
    </w:div>
    <w:div w:id="15656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solar.cu/wwec2013" TargetMode="External"/><Relationship Id="rId3" Type="http://schemas.openxmlformats.org/officeDocument/2006/relationships/settings" Target="settings.xml"/><Relationship Id="rId7" Type="http://schemas.openxmlformats.org/officeDocument/2006/relationships/hyperlink" Target="mailto:conrado@ceter.cujae.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wec2013.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conrado</dc:creator>
  <cp:lastModifiedBy>conrado</cp:lastModifiedBy>
  <cp:revision>2</cp:revision>
  <dcterms:created xsi:type="dcterms:W3CDTF">2013-01-17T01:12:00Z</dcterms:created>
  <dcterms:modified xsi:type="dcterms:W3CDTF">2013-01-17T01:12:00Z</dcterms:modified>
</cp:coreProperties>
</file>