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627" w:rsidRDefault="00FE7627" w:rsidP="00FE7627">
      <w:pPr>
        <w:shd w:val="clear" w:color="auto" w:fill="00355F"/>
        <w:spacing w:after="0" w:line="240" w:lineRule="auto"/>
        <w:outlineLvl w:val="1"/>
        <w:rPr>
          <w:rFonts w:ascii="Lucida Sans Unicode" w:eastAsia="Times New Roman" w:hAnsi="Lucida Sans Unicode" w:cs="Lucida Sans Unicode"/>
          <w:color w:val="87B2D8"/>
          <w:sz w:val="34"/>
          <w:szCs w:val="34"/>
          <w:lang w:eastAsia="es-AR"/>
        </w:rPr>
      </w:pPr>
      <w:r w:rsidRPr="00FE7627">
        <w:rPr>
          <w:rFonts w:ascii="Lucida Sans Unicode" w:eastAsia="Times New Roman" w:hAnsi="Lucida Sans Unicode" w:cs="Lucida Sans Unicode"/>
          <w:color w:val="87B2D8"/>
          <w:sz w:val="34"/>
          <w:szCs w:val="34"/>
          <w:lang w:eastAsia="es-AR"/>
        </w:rPr>
        <w:t xml:space="preserve">Resolución 67/2018 </w:t>
      </w:r>
    </w:p>
    <w:p w:rsidR="00FE7627" w:rsidRPr="00FE7627" w:rsidRDefault="00FE7627" w:rsidP="00FE7627">
      <w:pPr>
        <w:shd w:val="clear" w:color="auto" w:fill="00355F"/>
        <w:spacing w:after="0" w:line="240" w:lineRule="auto"/>
        <w:outlineLvl w:val="1"/>
        <w:rPr>
          <w:rFonts w:ascii="Lucida Sans Unicode" w:eastAsia="Times New Roman" w:hAnsi="Lucida Sans Unicode" w:cs="Lucida Sans Unicode"/>
          <w:color w:val="6799C8"/>
          <w:sz w:val="34"/>
          <w:szCs w:val="34"/>
          <w:lang w:eastAsia="es-AR"/>
        </w:rPr>
      </w:pPr>
      <w:r w:rsidRPr="00FE7627">
        <w:rPr>
          <w:rFonts w:ascii="Lucida Sans Unicode" w:eastAsia="Times New Roman" w:hAnsi="Lucida Sans Unicode" w:cs="Lucida Sans Unicode"/>
          <w:color w:val="87B2D8"/>
          <w:sz w:val="34"/>
          <w:szCs w:val="34"/>
          <w:lang w:eastAsia="es-AR"/>
        </w:rPr>
        <w:t>Política Automotriz MERCOSUR</w:t>
      </w:r>
    </w:p>
    <w:p w:rsidR="00FE7627" w:rsidRPr="00FE7627" w:rsidRDefault="00FE7627" w:rsidP="00FE7627">
      <w:pPr>
        <w:shd w:val="clear" w:color="auto" w:fill="00355F"/>
        <w:spacing w:after="281" w:line="337" w:lineRule="atLeast"/>
        <w:rPr>
          <w:rFonts w:ascii="Verdana" w:eastAsia="Times New Roman" w:hAnsi="Verdana" w:cs="Times New Roman"/>
          <w:color w:val="D4E7F7"/>
          <w:lang w:eastAsia="es-AR"/>
        </w:rPr>
      </w:pPr>
      <w:r w:rsidRPr="00FE7627">
        <w:rPr>
          <w:rFonts w:ascii="Verdana" w:eastAsia="Times New Roman" w:hAnsi="Verdana" w:cs="Times New Roman"/>
          <w:color w:val="D4E7F7"/>
          <w:lang w:eastAsia="es-AR"/>
        </w:rPr>
        <w:t>Resolución 67/2018</w:t>
      </w:r>
    </w:p>
    <w:p w:rsidR="00FE7627" w:rsidRPr="00FE7627" w:rsidRDefault="00FE7627" w:rsidP="00FE7627">
      <w:pPr>
        <w:shd w:val="clear" w:color="auto" w:fill="00355F"/>
        <w:spacing w:after="281" w:line="337" w:lineRule="atLeast"/>
        <w:rPr>
          <w:rFonts w:ascii="Verdana" w:eastAsia="Times New Roman" w:hAnsi="Verdana" w:cs="Times New Roman"/>
          <w:color w:val="D4E7F7"/>
          <w:lang w:eastAsia="es-AR"/>
        </w:rPr>
      </w:pPr>
      <w:r w:rsidRPr="00FE7627">
        <w:rPr>
          <w:rFonts w:ascii="Verdana" w:eastAsia="Times New Roman" w:hAnsi="Verdana" w:cs="Times New Roman"/>
          <w:color w:val="D4E7F7"/>
          <w:lang w:eastAsia="es-AR"/>
        </w:rPr>
        <w:t>RESOL-2018-67-APN-SIN#MP</w:t>
      </w:r>
    </w:p>
    <w:p w:rsidR="00FE7627" w:rsidRPr="00FE7627" w:rsidRDefault="00FE7627" w:rsidP="00FE7627">
      <w:pPr>
        <w:shd w:val="clear" w:color="auto" w:fill="00355F"/>
        <w:spacing w:after="281" w:line="337" w:lineRule="atLeast"/>
        <w:rPr>
          <w:rFonts w:ascii="Verdana" w:eastAsia="Times New Roman" w:hAnsi="Verdana" w:cs="Times New Roman"/>
          <w:color w:val="D4E7F7"/>
          <w:lang w:eastAsia="es-AR"/>
        </w:rPr>
      </w:pPr>
      <w:r w:rsidRPr="00FE7627">
        <w:rPr>
          <w:rFonts w:ascii="Verdana" w:eastAsia="Times New Roman" w:hAnsi="Verdana" w:cs="Times New Roman"/>
          <w:color w:val="D4E7F7"/>
          <w:lang w:eastAsia="es-AR"/>
        </w:rPr>
        <w:t>Ciudad de Buenos Aires, 12/07/2018</w:t>
      </w:r>
    </w:p>
    <w:p w:rsidR="00FE7627" w:rsidRPr="00FE7627" w:rsidRDefault="00FE7627" w:rsidP="00FE7627">
      <w:pPr>
        <w:shd w:val="clear" w:color="auto" w:fill="00355F"/>
        <w:spacing w:after="281" w:line="337" w:lineRule="atLeast"/>
        <w:rPr>
          <w:rFonts w:ascii="Verdana" w:eastAsia="Times New Roman" w:hAnsi="Verdana" w:cs="Times New Roman"/>
          <w:color w:val="D4E7F7"/>
          <w:lang w:eastAsia="es-AR"/>
        </w:rPr>
      </w:pPr>
      <w:r w:rsidRPr="00FE7627">
        <w:rPr>
          <w:rFonts w:ascii="Verdana" w:eastAsia="Times New Roman" w:hAnsi="Verdana" w:cs="Times New Roman"/>
          <w:color w:val="D4E7F7"/>
          <w:lang w:eastAsia="es-AR"/>
        </w:rPr>
        <w:t>VISTO el Expediente EX-2018-16052200-APN-DGD#MP, y</w:t>
      </w:r>
    </w:p>
    <w:p w:rsidR="00FE7627" w:rsidRPr="00FE7627" w:rsidRDefault="00FE7627" w:rsidP="00FE7627">
      <w:pPr>
        <w:shd w:val="clear" w:color="auto" w:fill="00355F"/>
        <w:spacing w:after="281" w:line="337" w:lineRule="atLeast"/>
        <w:rPr>
          <w:rFonts w:ascii="Verdana" w:eastAsia="Times New Roman" w:hAnsi="Verdana" w:cs="Times New Roman"/>
          <w:color w:val="D4E7F7"/>
          <w:lang w:eastAsia="es-AR"/>
        </w:rPr>
      </w:pPr>
      <w:r w:rsidRPr="00FE7627">
        <w:rPr>
          <w:rFonts w:ascii="Verdana" w:eastAsia="Times New Roman" w:hAnsi="Verdana" w:cs="Times New Roman"/>
          <w:color w:val="D4E7F7"/>
          <w:lang w:eastAsia="es-AR"/>
        </w:rPr>
        <w:t>CONSIDERANDO:</w:t>
      </w:r>
    </w:p>
    <w:p w:rsidR="00FE7627" w:rsidRPr="00FE7627" w:rsidRDefault="00FE7627" w:rsidP="00FE7627">
      <w:pPr>
        <w:shd w:val="clear" w:color="auto" w:fill="00355F"/>
        <w:spacing w:after="281" w:line="337" w:lineRule="atLeast"/>
        <w:rPr>
          <w:rFonts w:ascii="Verdana" w:eastAsia="Times New Roman" w:hAnsi="Verdana" w:cs="Times New Roman"/>
          <w:color w:val="D4E7F7"/>
          <w:lang w:eastAsia="es-AR"/>
        </w:rPr>
      </w:pPr>
      <w:r w:rsidRPr="00FE7627">
        <w:rPr>
          <w:rFonts w:ascii="Verdana" w:eastAsia="Times New Roman" w:hAnsi="Verdana" w:cs="Times New Roman"/>
          <w:color w:val="D4E7F7"/>
          <w:lang w:eastAsia="es-AR"/>
        </w:rPr>
        <w:t>Que, con fecha 30 de junio de 2000, se celebró un Acuerdo Bilateral entre la REPÚBLICA ARGENTINA y la REPÚBLICA FEDERATIVA DEL BRASIL sobre la Política Automotriz Común en el que se establecen los requisitos de contenido Regional y Nacional, el comercio con los países no miembros del Mercado Común del Sur (MERCOSUR) y el monitoreo del intercambio comercial bilateral entre ambos países.</w:t>
      </w:r>
    </w:p>
    <w:p w:rsidR="00FE7627" w:rsidRPr="00FE7627" w:rsidRDefault="00FE7627" w:rsidP="00FE7627">
      <w:pPr>
        <w:shd w:val="clear" w:color="auto" w:fill="00355F"/>
        <w:spacing w:after="281" w:line="337" w:lineRule="atLeast"/>
        <w:rPr>
          <w:rFonts w:ascii="Verdana" w:eastAsia="Times New Roman" w:hAnsi="Verdana" w:cs="Times New Roman"/>
          <w:color w:val="D4E7F7"/>
          <w:lang w:eastAsia="es-AR"/>
        </w:rPr>
      </w:pPr>
      <w:r w:rsidRPr="00FE7627">
        <w:rPr>
          <w:rFonts w:ascii="Verdana" w:eastAsia="Times New Roman" w:hAnsi="Verdana" w:cs="Times New Roman"/>
          <w:color w:val="D4E7F7"/>
          <w:lang w:eastAsia="es-AR"/>
        </w:rPr>
        <w:t>Que, en fecha 23 de junio de 2008, los plenipotenciarios de ambos países suscribieron el Trigésimo Octavo Protocolo Adicional al ACUERDO DE COMPLEMENTACIÓN ECONÓMICA N° 14 (AAPCE14), mediante cuyo Anexo se incorporó el “Acuerdo sobre la Política Automotriz Común entre la REPÚBLICA ARGENTINA y la REPÚBLICA FEDERATIVA DEL BRASIL”.</w:t>
      </w:r>
    </w:p>
    <w:p w:rsidR="00FE7627" w:rsidRPr="00FE7627" w:rsidRDefault="00FE7627" w:rsidP="00FE7627">
      <w:pPr>
        <w:shd w:val="clear" w:color="auto" w:fill="00355F"/>
        <w:spacing w:after="281" w:line="337" w:lineRule="atLeast"/>
        <w:rPr>
          <w:rFonts w:ascii="Verdana" w:eastAsia="Times New Roman" w:hAnsi="Verdana" w:cs="Times New Roman"/>
          <w:color w:val="D4E7F7"/>
          <w:lang w:eastAsia="es-AR"/>
        </w:rPr>
      </w:pPr>
      <w:r w:rsidRPr="00FE7627">
        <w:rPr>
          <w:rFonts w:ascii="Verdana" w:eastAsia="Times New Roman" w:hAnsi="Verdana" w:cs="Times New Roman"/>
          <w:color w:val="D4E7F7"/>
          <w:lang w:eastAsia="es-AR"/>
        </w:rPr>
        <w:t>Que la vigencia de dicho Protocolo, prevista inicialmente hasta el día 30 de junio de 2014, fue prorrogándose mediante la suscripción de sucesivos instrumentos, el último de los cuales –Cuadragésimo Segundo Protocolo Adicional- suscripto en el mes de junio de 2016, dispone prorrogar la vigencia del mismo hasta el día 30 de junio de 2020.</w:t>
      </w:r>
    </w:p>
    <w:p w:rsidR="00FE7627" w:rsidRPr="00FE7627" w:rsidRDefault="00FE7627" w:rsidP="00FE7627">
      <w:pPr>
        <w:shd w:val="clear" w:color="auto" w:fill="00355F"/>
        <w:spacing w:after="281" w:line="337" w:lineRule="atLeast"/>
        <w:rPr>
          <w:rFonts w:ascii="Verdana" w:eastAsia="Times New Roman" w:hAnsi="Verdana" w:cs="Times New Roman"/>
          <w:color w:val="D4E7F7"/>
          <w:lang w:eastAsia="es-AR"/>
        </w:rPr>
      </w:pPr>
      <w:r w:rsidRPr="00FE7627">
        <w:rPr>
          <w:rFonts w:ascii="Verdana" w:eastAsia="Times New Roman" w:hAnsi="Verdana" w:cs="Times New Roman"/>
          <w:color w:val="D4E7F7"/>
          <w:lang w:eastAsia="es-AR"/>
        </w:rPr>
        <w:t>Que, entre otras previsiones, mediante el Protocolo referido en primer término, se acuerdan las alícuotas aplicables por ambos países, en concepto de Aranceles de Importación, sobre los productos automotores no originarios de las partes.</w:t>
      </w:r>
    </w:p>
    <w:p w:rsidR="00FE7627" w:rsidRPr="00FE7627" w:rsidRDefault="00FE7627" w:rsidP="00FE7627">
      <w:pPr>
        <w:shd w:val="clear" w:color="auto" w:fill="00355F"/>
        <w:spacing w:after="281" w:line="337" w:lineRule="atLeast"/>
        <w:rPr>
          <w:rFonts w:ascii="Verdana" w:eastAsia="Times New Roman" w:hAnsi="Verdana" w:cs="Times New Roman"/>
          <w:color w:val="D4E7F7"/>
          <w:lang w:eastAsia="es-AR"/>
        </w:rPr>
      </w:pPr>
      <w:r w:rsidRPr="00FE7627">
        <w:rPr>
          <w:rFonts w:ascii="Verdana" w:eastAsia="Times New Roman" w:hAnsi="Verdana" w:cs="Times New Roman"/>
          <w:color w:val="D4E7F7"/>
          <w:lang w:eastAsia="es-AR"/>
        </w:rPr>
        <w:t xml:space="preserve">Que mediante los Artículos 6º y 7º del “Acuerdo sobre la Política Automotriz Común entre la REPÚBLICA ARGENTINA y la REPÚBLICA FEDERATIVA DEL </w:t>
      </w:r>
      <w:r w:rsidRPr="00FE7627">
        <w:rPr>
          <w:rFonts w:ascii="Verdana" w:eastAsia="Times New Roman" w:hAnsi="Verdana" w:cs="Times New Roman"/>
          <w:color w:val="D4E7F7"/>
          <w:lang w:eastAsia="es-AR"/>
        </w:rPr>
        <w:lastRenderedPageBreak/>
        <w:t>BRASIL”, Anexo al Trigésimo Octavo Protocolo Adicional al ACUERDO DE COMPLEMENTACIÓN ECONÓMICA N° 14 (AAPCE14), se estableció que los fabricantes de productos automotores y de sus autopartes gozarán de una reducción arancelaria en relación a los Derechos de Importación Extrazona respecto de las autopartes cuyo único destino sea el de ser incorporado a su proceso productivo.</w:t>
      </w:r>
    </w:p>
    <w:p w:rsidR="00FE7627" w:rsidRPr="00FE7627" w:rsidRDefault="00FE7627" w:rsidP="00FE7627">
      <w:pPr>
        <w:shd w:val="clear" w:color="auto" w:fill="00355F"/>
        <w:spacing w:after="281" w:line="337" w:lineRule="atLeast"/>
        <w:rPr>
          <w:rFonts w:ascii="Verdana" w:eastAsia="Times New Roman" w:hAnsi="Verdana" w:cs="Times New Roman"/>
          <w:color w:val="D4E7F7"/>
          <w:lang w:eastAsia="es-AR"/>
        </w:rPr>
      </w:pPr>
      <w:r w:rsidRPr="00FE7627">
        <w:rPr>
          <w:rFonts w:ascii="Verdana" w:eastAsia="Times New Roman" w:hAnsi="Verdana" w:cs="Times New Roman"/>
          <w:color w:val="D4E7F7"/>
          <w:lang w:eastAsia="es-AR"/>
        </w:rPr>
        <w:t>Que mediante el Artículo 5° del “Acuerdo sobre la Política Automotriz Común entre la REPÚBLICA ARGENTINA y la REPÚBLICA FEDERATIVA DEL BRASIL”, y a efectos de acceder al beneficio instituido, se creó el “Registro de Productores” al que deberán inscribirse las empresas que pretendan hacer uso del beneficio arancelario referido.</w:t>
      </w:r>
    </w:p>
    <w:p w:rsidR="00FE7627" w:rsidRPr="00FE7627" w:rsidRDefault="00FE7627" w:rsidP="00FE7627">
      <w:pPr>
        <w:shd w:val="clear" w:color="auto" w:fill="00355F"/>
        <w:spacing w:after="281" w:line="337" w:lineRule="atLeast"/>
        <w:rPr>
          <w:rFonts w:ascii="Verdana" w:eastAsia="Times New Roman" w:hAnsi="Verdana" w:cs="Times New Roman"/>
          <w:color w:val="D4E7F7"/>
          <w:lang w:eastAsia="es-AR"/>
        </w:rPr>
      </w:pPr>
      <w:r w:rsidRPr="00FE7627">
        <w:rPr>
          <w:rFonts w:ascii="Verdana" w:eastAsia="Times New Roman" w:hAnsi="Verdana" w:cs="Times New Roman"/>
          <w:color w:val="D4E7F7"/>
          <w:lang w:eastAsia="es-AR"/>
        </w:rPr>
        <w:t>Que respecto de los fabricantes de los bienes listados en los literales a) a g) y j) del Artículo 1° del citado acuerdo, se estableció en DOS POR CIENTO (2%) el Arancel Externo Común aplicable a las Importaciones de sus autopartes destinadas a su incorporación al proceso productivo, siempre que, de dichos bienes, no existiera producción local en el ámbito del Mercado Común del Sur (MERCOSUR).</w:t>
      </w:r>
    </w:p>
    <w:p w:rsidR="00FE7627" w:rsidRPr="00FE7627" w:rsidRDefault="00FE7627" w:rsidP="00FE7627">
      <w:pPr>
        <w:shd w:val="clear" w:color="auto" w:fill="00355F"/>
        <w:spacing w:after="281" w:line="337" w:lineRule="atLeast"/>
        <w:rPr>
          <w:rFonts w:ascii="Verdana" w:eastAsia="Times New Roman" w:hAnsi="Verdana" w:cs="Times New Roman"/>
          <w:color w:val="D4E7F7"/>
          <w:lang w:eastAsia="es-AR"/>
        </w:rPr>
      </w:pPr>
      <w:r w:rsidRPr="00FE7627">
        <w:rPr>
          <w:rFonts w:ascii="Verdana" w:eastAsia="Times New Roman" w:hAnsi="Verdana" w:cs="Times New Roman"/>
          <w:color w:val="D4E7F7"/>
          <w:lang w:eastAsia="es-AR"/>
        </w:rPr>
        <w:t>Que respecto de los fabricantes de los bienes listados en los literales h), i) y j) del referido Artículo 1°, se estableció en OCHO POR CIENTO (8%) el Arancel Externo Común aplicable a las Importaciones de sus autopartes para producción, previendo además la aplicación de un arancel del DOS POR CIENTO (2%) en aquellos supuestos en los que no existiera producción local en el ámbito del Mercado Común del Sur (MERCOSUR).</w:t>
      </w:r>
    </w:p>
    <w:p w:rsidR="00FE7627" w:rsidRPr="00FE7627" w:rsidRDefault="00FE7627" w:rsidP="00FE7627">
      <w:pPr>
        <w:shd w:val="clear" w:color="auto" w:fill="00355F"/>
        <w:spacing w:after="281" w:line="337" w:lineRule="atLeast"/>
        <w:rPr>
          <w:rFonts w:ascii="Verdana" w:eastAsia="Times New Roman" w:hAnsi="Verdana" w:cs="Times New Roman"/>
          <w:color w:val="D4E7F7"/>
          <w:lang w:eastAsia="es-AR"/>
        </w:rPr>
      </w:pPr>
      <w:r w:rsidRPr="00FE7627">
        <w:rPr>
          <w:rFonts w:ascii="Verdana" w:eastAsia="Times New Roman" w:hAnsi="Verdana" w:cs="Times New Roman"/>
          <w:color w:val="D4E7F7"/>
          <w:lang w:eastAsia="es-AR"/>
        </w:rPr>
        <w:t xml:space="preserve">Que resulta conveniente establecer las condiciones, formalidades y requisitos para </w:t>
      </w:r>
      <w:proofErr w:type="spellStart"/>
      <w:r w:rsidRPr="00FE7627">
        <w:rPr>
          <w:rFonts w:ascii="Verdana" w:eastAsia="Times New Roman" w:hAnsi="Verdana" w:cs="Times New Roman"/>
          <w:color w:val="D4E7F7"/>
          <w:lang w:eastAsia="es-AR"/>
        </w:rPr>
        <w:t>operativizar</w:t>
      </w:r>
      <w:proofErr w:type="spellEnd"/>
      <w:r w:rsidRPr="00FE7627">
        <w:rPr>
          <w:rFonts w:ascii="Verdana" w:eastAsia="Times New Roman" w:hAnsi="Verdana" w:cs="Times New Roman"/>
          <w:color w:val="D4E7F7"/>
          <w:lang w:eastAsia="es-AR"/>
        </w:rPr>
        <w:t xml:space="preserve"> la inscripción al “Registro de Productores” respecto de fabricantes de productos automotores comprendidos en el mencionado Protocolo, interesados en importar autopartes con la reducción arancelaria prevista.</w:t>
      </w:r>
    </w:p>
    <w:p w:rsidR="00FE7627" w:rsidRPr="00FE7627" w:rsidRDefault="00FE7627" w:rsidP="00FE7627">
      <w:pPr>
        <w:shd w:val="clear" w:color="auto" w:fill="00355F"/>
        <w:spacing w:after="281" w:line="337" w:lineRule="atLeast"/>
        <w:rPr>
          <w:rFonts w:ascii="Verdana" w:eastAsia="Times New Roman" w:hAnsi="Verdana" w:cs="Times New Roman"/>
          <w:color w:val="D4E7F7"/>
          <w:lang w:eastAsia="es-AR"/>
        </w:rPr>
      </w:pPr>
      <w:r w:rsidRPr="00FE7627">
        <w:rPr>
          <w:rFonts w:ascii="Verdana" w:eastAsia="Times New Roman" w:hAnsi="Verdana" w:cs="Times New Roman"/>
          <w:color w:val="D4E7F7"/>
          <w:lang w:eastAsia="es-AR"/>
        </w:rPr>
        <w:t>Que, en ese sentido, la medida adoptada conlleva la finalidad de mejorar la competitividad de las empresas productoras reconocidas como tales frente a medidas implementadas por otros Estados Miembros del Mercado Común del Sur (MERCOSUR), toda vez que la importación con el derecho del DOS POR CIENTO (2%) alcanza exclusivamente a la producción de automotores y de conjuntos y subconjuntos de autopartes.</w:t>
      </w:r>
    </w:p>
    <w:p w:rsidR="00FE7627" w:rsidRPr="00FE7627" w:rsidRDefault="00FE7627" w:rsidP="00FE7627">
      <w:pPr>
        <w:shd w:val="clear" w:color="auto" w:fill="00355F"/>
        <w:spacing w:after="281" w:line="337" w:lineRule="atLeast"/>
        <w:rPr>
          <w:rFonts w:ascii="Verdana" w:eastAsia="Times New Roman" w:hAnsi="Verdana" w:cs="Times New Roman"/>
          <w:color w:val="D4E7F7"/>
          <w:lang w:eastAsia="es-AR"/>
        </w:rPr>
      </w:pPr>
      <w:r w:rsidRPr="00FE7627">
        <w:rPr>
          <w:rFonts w:ascii="Verdana" w:eastAsia="Times New Roman" w:hAnsi="Verdana" w:cs="Times New Roman"/>
          <w:color w:val="D4E7F7"/>
          <w:lang w:eastAsia="es-AR"/>
        </w:rPr>
        <w:lastRenderedPageBreak/>
        <w:t>Que tal como surge de los Informes Gráficos, IF-2018-20293828-APN-DNI#MP, IF-2018-20291264-APN-DNI#MP y IF-2018-20288583-APN-DNI#MP, obrantes en el Expediente citado en el visto, se ha podido constatar la inexistencia de producción local de las autopartes que figuran en el Anexo I de la presente resolución.</w:t>
      </w:r>
    </w:p>
    <w:p w:rsidR="00FE7627" w:rsidRPr="00FE7627" w:rsidRDefault="00FE7627" w:rsidP="00FE7627">
      <w:pPr>
        <w:shd w:val="clear" w:color="auto" w:fill="00355F"/>
        <w:spacing w:after="281" w:line="337" w:lineRule="atLeast"/>
        <w:rPr>
          <w:rFonts w:ascii="Verdana" w:eastAsia="Times New Roman" w:hAnsi="Verdana" w:cs="Times New Roman"/>
          <w:color w:val="D4E7F7"/>
          <w:lang w:eastAsia="es-AR"/>
        </w:rPr>
      </w:pPr>
      <w:r w:rsidRPr="00FE7627">
        <w:rPr>
          <w:rFonts w:ascii="Verdana" w:eastAsia="Times New Roman" w:hAnsi="Verdana" w:cs="Times New Roman"/>
          <w:color w:val="D4E7F7"/>
          <w:lang w:eastAsia="es-AR"/>
        </w:rPr>
        <w:t>Que por el Artículo 18 del Decreto Nº 660 de fecha 1 de agosto de 2000 se facultó a la Autoridad de Aplicación a remitir a la Dirección General de Aduanas, dependiente de la ADMINISTRACIÓN FEDERAL DE INGRESOS PÚBLICOS, entidad autárquica en el ámbito del ex MINISTERIO DE ECONOMÍA, una lista provisoria de los fabricantes habilitados para operar en las mismas condiciones que las previstas para los inscriptos en el “Registro de Empresas Productoras”, creado por el Artículo 17 de dicho decreto, hasta que se efectivicen las inscripciones definitivas.</w:t>
      </w:r>
    </w:p>
    <w:p w:rsidR="00FE7627" w:rsidRPr="00FE7627" w:rsidRDefault="00FE7627" w:rsidP="00FE7627">
      <w:pPr>
        <w:shd w:val="clear" w:color="auto" w:fill="00355F"/>
        <w:spacing w:after="281" w:line="337" w:lineRule="atLeast"/>
        <w:rPr>
          <w:rFonts w:ascii="Verdana" w:eastAsia="Times New Roman" w:hAnsi="Verdana" w:cs="Times New Roman"/>
          <w:color w:val="D4E7F7"/>
          <w:lang w:eastAsia="es-AR"/>
        </w:rPr>
      </w:pPr>
      <w:r w:rsidRPr="00FE7627">
        <w:rPr>
          <w:rFonts w:ascii="Verdana" w:eastAsia="Times New Roman" w:hAnsi="Verdana" w:cs="Times New Roman"/>
          <w:color w:val="D4E7F7"/>
          <w:lang w:eastAsia="es-AR"/>
        </w:rPr>
        <w:t>Que por el Artículo 14 del Decreto Nº 939 de fecha 26 de julio de 2004 se abrogó el Decreto Nº 660/00.</w:t>
      </w:r>
    </w:p>
    <w:p w:rsidR="00FE7627" w:rsidRPr="00FE7627" w:rsidRDefault="00FE7627" w:rsidP="00FE7627">
      <w:pPr>
        <w:shd w:val="clear" w:color="auto" w:fill="00355F"/>
        <w:spacing w:after="281" w:line="337" w:lineRule="atLeast"/>
        <w:rPr>
          <w:rFonts w:ascii="Verdana" w:eastAsia="Times New Roman" w:hAnsi="Verdana" w:cs="Times New Roman"/>
          <w:color w:val="D4E7F7"/>
          <w:lang w:eastAsia="es-AR"/>
        </w:rPr>
      </w:pPr>
      <w:r w:rsidRPr="00FE7627">
        <w:rPr>
          <w:rFonts w:ascii="Verdana" w:eastAsia="Times New Roman" w:hAnsi="Verdana" w:cs="Times New Roman"/>
          <w:color w:val="D4E7F7"/>
          <w:lang w:eastAsia="es-AR"/>
        </w:rPr>
        <w:t>Que a los fines evitar inconsistencias se propicia dejar sin efecto todo listado provisorio existente, reemplazándose por una única y consolidada base de datos que será oportunamente informada a la Dirección General de Aduanas, dependiente de la ADMINISTRACIÓN FEDERAL DE INGRESOS PÚBLICOS, entidad autárquica en el ámbito del MINISTERIO DE HACIENDA.</w:t>
      </w:r>
    </w:p>
    <w:p w:rsidR="00FE7627" w:rsidRPr="00FE7627" w:rsidRDefault="00FE7627" w:rsidP="00FE7627">
      <w:pPr>
        <w:shd w:val="clear" w:color="auto" w:fill="00355F"/>
        <w:spacing w:after="281" w:line="337" w:lineRule="atLeast"/>
        <w:rPr>
          <w:rFonts w:ascii="Verdana" w:eastAsia="Times New Roman" w:hAnsi="Verdana" w:cs="Times New Roman"/>
          <w:color w:val="D4E7F7"/>
          <w:lang w:eastAsia="es-AR"/>
        </w:rPr>
      </w:pPr>
      <w:r w:rsidRPr="00FE7627">
        <w:rPr>
          <w:rFonts w:ascii="Verdana" w:eastAsia="Times New Roman" w:hAnsi="Verdana" w:cs="Times New Roman"/>
          <w:color w:val="D4E7F7"/>
          <w:lang w:eastAsia="es-AR"/>
        </w:rPr>
        <w:t>Que la presente medida tiene, además, la finalidad de mantener la competitividad del mercado interno con las nuevas modificaciones implementadas por otros Estados Miembros del Mercado Común del Sur (MERCOSUR).</w:t>
      </w:r>
    </w:p>
    <w:p w:rsidR="00FE7627" w:rsidRPr="00FE7627" w:rsidRDefault="00FE7627" w:rsidP="00FE7627">
      <w:pPr>
        <w:shd w:val="clear" w:color="auto" w:fill="00355F"/>
        <w:spacing w:after="281" w:line="337" w:lineRule="atLeast"/>
        <w:rPr>
          <w:rFonts w:ascii="Verdana" w:eastAsia="Times New Roman" w:hAnsi="Verdana" w:cs="Times New Roman"/>
          <w:color w:val="D4E7F7"/>
          <w:lang w:eastAsia="es-AR"/>
        </w:rPr>
      </w:pPr>
      <w:r w:rsidRPr="00FE7627">
        <w:rPr>
          <w:rFonts w:ascii="Verdana" w:eastAsia="Times New Roman" w:hAnsi="Verdana" w:cs="Times New Roman"/>
          <w:color w:val="D4E7F7"/>
          <w:lang w:eastAsia="es-AR"/>
        </w:rPr>
        <w:t>Que han intervenido las áreas con competencias técnicas en la materia considerando favorable el dictado de la presente medida.</w:t>
      </w:r>
    </w:p>
    <w:p w:rsidR="00FE7627" w:rsidRPr="00FE7627" w:rsidRDefault="00FE7627" w:rsidP="00FE7627">
      <w:pPr>
        <w:shd w:val="clear" w:color="auto" w:fill="00355F"/>
        <w:spacing w:after="281" w:line="337" w:lineRule="atLeast"/>
        <w:rPr>
          <w:rFonts w:ascii="Verdana" w:eastAsia="Times New Roman" w:hAnsi="Verdana" w:cs="Times New Roman"/>
          <w:color w:val="D4E7F7"/>
          <w:lang w:eastAsia="es-AR"/>
        </w:rPr>
      </w:pPr>
      <w:r w:rsidRPr="00FE7627">
        <w:rPr>
          <w:rFonts w:ascii="Verdana" w:eastAsia="Times New Roman" w:hAnsi="Verdana" w:cs="Times New Roman"/>
          <w:color w:val="D4E7F7"/>
          <w:lang w:eastAsia="es-AR"/>
        </w:rPr>
        <w:t>Que la Dirección General de Asuntos Jurídicos del MINISTERIO DE PRODUCCIÓN ha tomado la intervención que le compete.</w:t>
      </w:r>
    </w:p>
    <w:p w:rsidR="00FE7627" w:rsidRPr="00FE7627" w:rsidRDefault="00FE7627" w:rsidP="00FE7627">
      <w:pPr>
        <w:shd w:val="clear" w:color="auto" w:fill="00355F"/>
        <w:spacing w:after="281" w:line="337" w:lineRule="atLeast"/>
        <w:rPr>
          <w:rFonts w:ascii="Verdana" w:eastAsia="Times New Roman" w:hAnsi="Verdana" w:cs="Times New Roman"/>
          <w:color w:val="D4E7F7"/>
          <w:lang w:eastAsia="es-AR"/>
        </w:rPr>
      </w:pPr>
      <w:r w:rsidRPr="00FE7627">
        <w:rPr>
          <w:rFonts w:ascii="Verdana" w:eastAsia="Times New Roman" w:hAnsi="Verdana" w:cs="Times New Roman"/>
          <w:color w:val="D4E7F7"/>
          <w:lang w:eastAsia="es-AR"/>
        </w:rPr>
        <w:t xml:space="preserve">Que la presente resolución se dicta en virtud de las facultades previstas por el Decreto Nº 357 de fecha 21 de febrero de 2002 y sus modificaciones, el Artículo 11 del Decreto Nº 939/04 y el Artículo 2º del “Acuerdo sobre la Política Automotriz Común entre la REPÚBLICA ARGENTINA y la REPÚBLICA </w:t>
      </w:r>
      <w:r w:rsidRPr="00FE7627">
        <w:rPr>
          <w:rFonts w:ascii="Verdana" w:eastAsia="Times New Roman" w:hAnsi="Verdana" w:cs="Times New Roman"/>
          <w:color w:val="D4E7F7"/>
          <w:lang w:eastAsia="es-AR"/>
        </w:rPr>
        <w:lastRenderedPageBreak/>
        <w:t>FEDERATIVA DEL BRASIL”, Anexo al Trigésimo Octavo Protocolo Adicional al ACUERDO DE COMPLEMENTACIÓN ECONÓMICA Nº 14 (AAPCE14).</w:t>
      </w:r>
    </w:p>
    <w:p w:rsidR="00FE7627" w:rsidRPr="00FE7627" w:rsidRDefault="00FE7627" w:rsidP="00FE7627">
      <w:pPr>
        <w:shd w:val="clear" w:color="auto" w:fill="00355F"/>
        <w:spacing w:after="281" w:line="337" w:lineRule="atLeast"/>
        <w:rPr>
          <w:rFonts w:ascii="Verdana" w:eastAsia="Times New Roman" w:hAnsi="Verdana" w:cs="Times New Roman"/>
          <w:color w:val="D4E7F7"/>
          <w:lang w:eastAsia="es-AR"/>
        </w:rPr>
      </w:pPr>
      <w:r w:rsidRPr="00FE7627">
        <w:rPr>
          <w:rFonts w:ascii="Verdana" w:eastAsia="Times New Roman" w:hAnsi="Verdana" w:cs="Times New Roman"/>
          <w:color w:val="D4E7F7"/>
          <w:lang w:eastAsia="es-AR"/>
        </w:rPr>
        <w:t>Por ello,</w:t>
      </w:r>
    </w:p>
    <w:p w:rsidR="00FE7627" w:rsidRPr="00FE7627" w:rsidRDefault="00FE7627" w:rsidP="00FE7627">
      <w:pPr>
        <w:shd w:val="clear" w:color="auto" w:fill="00355F"/>
        <w:spacing w:after="281" w:line="337" w:lineRule="atLeast"/>
        <w:rPr>
          <w:rFonts w:ascii="Verdana" w:eastAsia="Times New Roman" w:hAnsi="Verdana" w:cs="Times New Roman"/>
          <w:color w:val="D4E7F7"/>
          <w:lang w:eastAsia="es-AR"/>
        </w:rPr>
      </w:pPr>
      <w:r w:rsidRPr="00FE7627">
        <w:rPr>
          <w:rFonts w:ascii="Verdana" w:eastAsia="Times New Roman" w:hAnsi="Verdana" w:cs="Times New Roman"/>
          <w:color w:val="D4E7F7"/>
          <w:lang w:eastAsia="es-AR"/>
        </w:rPr>
        <w:t>EL SECRETARIO DE INDUSTRIA</w:t>
      </w:r>
    </w:p>
    <w:p w:rsidR="00FE7627" w:rsidRPr="00FE7627" w:rsidRDefault="00FE7627" w:rsidP="00FE7627">
      <w:pPr>
        <w:shd w:val="clear" w:color="auto" w:fill="00355F"/>
        <w:spacing w:after="281" w:line="337" w:lineRule="atLeast"/>
        <w:rPr>
          <w:rFonts w:ascii="Verdana" w:eastAsia="Times New Roman" w:hAnsi="Verdana" w:cs="Times New Roman"/>
          <w:color w:val="D4E7F7"/>
          <w:lang w:eastAsia="es-AR"/>
        </w:rPr>
      </w:pPr>
      <w:r w:rsidRPr="00FE7627">
        <w:rPr>
          <w:rFonts w:ascii="Verdana" w:eastAsia="Times New Roman" w:hAnsi="Verdana" w:cs="Times New Roman"/>
          <w:color w:val="D4E7F7"/>
          <w:lang w:eastAsia="es-AR"/>
        </w:rPr>
        <w:t>RESUELVE:</w:t>
      </w:r>
    </w:p>
    <w:p w:rsidR="00FE7627" w:rsidRPr="00FE7627" w:rsidRDefault="00FE7627" w:rsidP="00FE7627">
      <w:pPr>
        <w:shd w:val="clear" w:color="auto" w:fill="00355F"/>
        <w:spacing w:after="281" w:line="337" w:lineRule="atLeast"/>
        <w:rPr>
          <w:rFonts w:ascii="Verdana" w:eastAsia="Times New Roman" w:hAnsi="Verdana" w:cs="Times New Roman"/>
          <w:color w:val="D4E7F7"/>
          <w:lang w:eastAsia="es-AR"/>
        </w:rPr>
      </w:pPr>
      <w:r w:rsidRPr="00FE7627">
        <w:rPr>
          <w:rFonts w:ascii="Verdana" w:eastAsia="Times New Roman" w:hAnsi="Verdana" w:cs="Times New Roman"/>
          <w:color w:val="D4E7F7"/>
          <w:lang w:eastAsia="es-AR"/>
        </w:rPr>
        <w:t>ARTÍCULO 1°.- Impleméntese en el ámbito de la Dirección de Política Automotriz y Regímenes Especiales, dependiente de la SECRETARÍA DE INDUSTRIA del MINISTERIO DE PRODUCCIÓN, el “Registro de Productores” previsto en el Artículo 5º del “Acuerdo sobre la Política Automotriz Común entre la REPÚBLICA ARGENTINA y la REPÚBLICA FEDERATIVA DEL BRASIL”, Anexo al Trigésimo Octavo Protocolo Adicional al ACUERDO DE COMPLEMENTACIÓN ECONÓMICA Nº 14 (AAPCE14), cuya vigencia fuera prorrogada hasta el día 30 de junio de 2020, mediante la suscripción del Cuadragésimo Segundo Protocolo Adicional de fecha 1 de julio de 2016.</w:t>
      </w:r>
    </w:p>
    <w:p w:rsidR="00FE7627" w:rsidRPr="00FE7627" w:rsidRDefault="00FE7627" w:rsidP="00FE7627">
      <w:pPr>
        <w:shd w:val="clear" w:color="auto" w:fill="00355F"/>
        <w:spacing w:after="281" w:line="337" w:lineRule="atLeast"/>
        <w:rPr>
          <w:rFonts w:ascii="Verdana" w:eastAsia="Times New Roman" w:hAnsi="Verdana" w:cs="Times New Roman"/>
          <w:color w:val="D4E7F7"/>
          <w:lang w:eastAsia="es-AR"/>
        </w:rPr>
      </w:pPr>
      <w:r w:rsidRPr="00FE7627">
        <w:rPr>
          <w:rFonts w:ascii="Verdana" w:eastAsia="Times New Roman" w:hAnsi="Verdana" w:cs="Times New Roman"/>
          <w:color w:val="D4E7F7"/>
          <w:lang w:eastAsia="es-AR"/>
        </w:rPr>
        <w:t xml:space="preserve">ARTÍCULO 2º.- </w:t>
      </w:r>
      <w:proofErr w:type="spellStart"/>
      <w:r w:rsidRPr="00FE7627">
        <w:rPr>
          <w:rFonts w:ascii="Verdana" w:eastAsia="Times New Roman" w:hAnsi="Verdana" w:cs="Times New Roman"/>
          <w:color w:val="D4E7F7"/>
          <w:lang w:eastAsia="es-AR"/>
        </w:rPr>
        <w:t>Apruébase</w:t>
      </w:r>
      <w:proofErr w:type="spellEnd"/>
      <w:r w:rsidRPr="00FE7627">
        <w:rPr>
          <w:rFonts w:ascii="Verdana" w:eastAsia="Times New Roman" w:hAnsi="Verdana" w:cs="Times New Roman"/>
          <w:color w:val="D4E7F7"/>
          <w:lang w:eastAsia="es-AR"/>
        </w:rPr>
        <w:t xml:space="preserve"> el listado de bienes no producidos en el ámbito del Mercado Común del Sur (MERCOSUR), conforme las posiciones arancelarias del Nomenclador Común del Mercosur (NMC), que podrán ser importadas al amparo de la reducción arancelaria del DOS POR CIENTO (2%) prevista en el Artículo 6º del “Acuerdo sobre la Política Automotriz Común entre la REPÚBLICA ARGENTINA y la REPÚBLICA FEDERATIVA DEL BRASIL”, el que como Anexo I, IF-2018-28791087-DPAYRE#MP, forma parte integrante de la presente resolución.</w:t>
      </w:r>
    </w:p>
    <w:p w:rsidR="00FE7627" w:rsidRPr="00FE7627" w:rsidRDefault="00FE7627" w:rsidP="00FE7627">
      <w:pPr>
        <w:shd w:val="clear" w:color="auto" w:fill="00355F"/>
        <w:spacing w:after="281" w:line="337" w:lineRule="atLeast"/>
        <w:rPr>
          <w:rFonts w:ascii="Verdana" w:eastAsia="Times New Roman" w:hAnsi="Verdana" w:cs="Times New Roman"/>
          <w:color w:val="D4E7F7"/>
          <w:lang w:eastAsia="es-AR"/>
        </w:rPr>
      </w:pPr>
      <w:r w:rsidRPr="00FE7627">
        <w:rPr>
          <w:rFonts w:ascii="Verdana" w:eastAsia="Times New Roman" w:hAnsi="Verdana" w:cs="Times New Roman"/>
          <w:color w:val="D4E7F7"/>
          <w:lang w:eastAsia="es-AR"/>
        </w:rPr>
        <w:t xml:space="preserve">ARTÍCULO 3º.- </w:t>
      </w:r>
      <w:proofErr w:type="spellStart"/>
      <w:r w:rsidRPr="00FE7627">
        <w:rPr>
          <w:rFonts w:ascii="Verdana" w:eastAsia="Times New Roman" w:hAnsi="Verdana" w:cs="Times New Roman"/>
          <w:color w:val="D4E7F7"/>
          <w:lang w:eastAsia="es-AR"/>
        </w:rPr>
        <w:t>Establécese</w:t>
      </w:r>
      <w:proofErr w:type="spellEnd"/>
      <w:r w:rsidRPr="00FE7627">
        <w:rPr>
          <w:rFonts w:ascii="Verdana" w:eastAsia="Times New Roman" w:hAnsi="Verdana" w:cs="Times New Roman"/>
          <w:color w:val="D4E7F7"/>
          <w:lang w:eastAsia="es-AR"/>
        </w:rPr>
        <w:t>, de conformidad a lo previsto en los Artículos 5º y 7° del “Acuerdo sobre la Política Automotriz Común entre la REPÚBLICA ARGENTINA y la REPÚBLICA FEDERATIVA DEL BRASIL”, que la inscripción al registro referido en el Artículo 1° de la presente medida, será condición necesaria de acceso al beneficio de reducción arancelaria conforme alícuotas establecidas en los Artículos 6° y 7° del mencionado protocolo, respecto de la importación de autopartes destinadas a producción por parte de las empresas fabricantes de los siguientes productos automotores:</w:t>
      </w:r>
    </w:p>
    <w:p w:rsidR="00FE7627" w:rsidRPr="00FE7627" w:rsidRDefault="00FE7627" w:rsidP="00FE7627">
      <w:pPr>
        <w:shd w:val="clear" w:color="auto" w:fill="00355F"/>
        <w:spacing w:after="281" w:line="337" w:lineRule="atLeast"/>
        <w:rPr>
          <w:rFonts w:ascii="Verdana" w:eastAsia="Times New Roman" w:hAnsi="Verdana" w:cs="Times New Roman"/>
          <w:color w:val="D4E7F7"/>
          <w:lang w:eastAsia="es-AR"/>
        </w:rPr>
      </w:pPr>
      <w:r w:rsidRPr="00FE7627">
        <w:rPr>
          <w:rFonts w:ascii="Verdana" w:eastAsia="Times New Roman" w:hAnsi="Verdana" w:cs="Times New Roman"/>
          <w:color w:val="D4E7F7"/>
          <w:lang w:eastAsia="es-AR"/>
        </w:rPr>
        <w:t>a. Automóviles y vehículos utilitarios livianos (de hasta MIL QUINIENTOS KILOGRAMOS (1500 kg) de capacidad de carga).</w:t>
      </w:r>
    </w:p>
    <w:p w:rsidR="00FE7627" w:rsidRPr="00FE7627" w:rsidRDefault="00FE7627" w:rsidP="00FE7627">
      <w:pPr>
        <w:shd w:val="clear" w:color="auto" w:fill="00355F"/>
        <w:spacing w:after="281" w:line="337" w:lineRule="atLeast"/>
        <w:rPr>
          <w:rFonts w:ascii="Verdana" w:eastAsia="Times New Roman" w:hAnsi="Verdana" w:cs="Times New Roman"/>
          <w:color w:val="D4E7F7"/>
          <w:lang w:eastAsia="es-AR"/>
        </w:rPr>
      </w:pPr>
      <w:r w:rsidRPr="00FE7627">
        <w:rPr>
          <w:rFonts w:ascii="Verdana" w:eastAsia="Times New Roman" w:hAnsi="Verdana" w:cs="Times New Roman"/>
          <w:color w:val="D4E7F7"/>
          <w:lang w:eastAsia="es-AR"/>
        </w:rPr>
        <w:lastRenderedPageBreak/>
        <w:t>b. Ómnibus.</w:t>
      </w:r>
    </w:p>
    <w:p w:rsidR="00FE7627" w:rsidRPr="00FE7627" w:rsidRDefault="00FE7627" w:rsidP="00FE7627">
      <w:pPr>
        <w:shd w:val="clear" w:color="auto" w:fill="00355F"/>
        <w:spacing w:after="281" w:line="337" w:lineRule="atLeast"/>
        <w:rPr>
          <w:rFonts w:ascii="Verdana" w:eastAsia="Times New Roman" w:hAnsi="Verdana" w:cs="Times New Roman"/>
          <w:color w:val="D4E7F7"/>
          <w:lang w:eastAsia="es-AR"/>
        </w:rPr>
      </w:pPr>
      <w:r w:rsidRPr="00FE7627">
        <w:rPr>
          <w:rFonts w:ascii="Verdana" w:eastAsia="Times New Roman" w:hAnsi="Verdana" w:cs="Times New Roman"/>
          <w:color w:val="D4E7F7"/>
          <w:lang w:eastAsia="es-AR"/>
        </w:rPr>
        <w:t>c. Camiones.</w:t>
      </w:r>
    </w:p>
    <w:p w:rsidR="00FE7627" w:rsidRPr="00FE7627" w:rsidRDefault="00FE7627" w:rsidP="00FE7627">
      <w:pPr>
        <w:shd w:val="clear" w:color="auto" w:fill="00355F"/>
        <w:spacing w:after="281" w:line="337" w:lineRule="atLeast"/>
        <w:rPr>
          <w:rFonts w:ascii="Verdana" w:eastAsia="Times New Roman" w:hAnsi="Verdana" w:cs="Times New Roman"/>
          <w:color w:val="D4E7F7"/>
          <w:lang w:eastAsia="es-AR"/>
        </w:rPr>
      </w:pPr>
      <w:r w:rsidRPr="00FE7627">
        <w:rPr>
          <w:rFonts w:ascii="Verdana" w:eastAsia="Times New Roman" w:hAnsi="Verdana" w:cs="Times New Roman"/>
          <w:color w:val="D4E7F7"/>
          <w:lang w:eastAsia="es-AR"/>
        </w:rPr>
        <w:t xml:space="preserve">d. Camiones tractores para </w:t>
      </w:r>
      <w:proofErr w:type="spellStart"/>
      <w:r w:rsidRPr="00FE7627">
        <w:rPr>
          <w:rFonts w:ascii="Verdana" w:eastAsia="Times New Roman" w:hAnsi="Verdana" w:cs="Times New Roman"/>
          <w:color w:val="D4E7F7"/>
          <w:lang w:eastAsia="es-AR"/>
        </w:rPr>
        <w:t>semi</w:t>
      </w:r>
      <w:proofErr w:type="spellEnd"/>
      <w:r w:rsidRPr="00FE7627">
        <w:rPr>
          <w:rFonts w:ascii="Verdana" w:eastAsia="Times New Roman" w:hAnsi="Verdana" w:cs="Times New Roman"/>
          <w:color w:val="D4E7F7"/>
          <w:lang w:eastAsia="es-AR"/>
        </w:rPr>
        <w:t xml:space="preserve"> remolques,</w:t>
      </w:r>
    </w:p>
    <w:p w:rsidR="00FE7627" w:rsidRPr="00FE7627" w:rsidRDefault="00FE7627" w:rsidP="00FE7627">
      <w:pPr>
        <w:shd w:val="clear" w:color="auto" w:fill="00355F"/>
        <w:spacing w:after="281" w:line="337" w:lineRule="atLeast"/>
        <w:rPr>
          <w:rFonts w:ascii="Verdana" w:eastAsia="Times New Roman" w:hAnsi="Verdana" w:cs="Times New Roman"/>
          <w:color w:val="D4E7F7"/>
          <w:lang w:eastAsia="es-AR"/>
        </w:rPr>
      </w:pPr>
      <w:r w:rsidRPr="00FE7627">
        <w:rPr>
          <w:rFonts w:ascii="Verdana" w:eastAsia="Times New Roman" w:hAnsi="Verdana" w:cs="Times New Roman"/>
          <w:color w:val="D4E7F7"/>
          <w:lang w:eastAsia="es-AR"/>
        </w:rPr>
        <w:t>e. Chasis con motor, inclusive los con cabina,</w:t>
      </w:r>
    </w:p>
    <w:p w:rsidR="00FE7627" w:rsidRPr="00FE7627" w:rsidRDefault="00FE7627" w:rsidP="00FE7627">
      <w:pPr>
        <w:shd w:val="clear" w:color="auto" w:fill="00355F"/>
        <w:spacing w:after="281" w:line="337" w:lineRule="atLeast"/>
        <w:rPr>
          <w:rFonts w:ascii="Verdana" w:eastAsia="Times New Roman" w:hAnsi="Verdana" w:cs="Times New Roman"/>
          <w:color w:val="D4E7F7"/>
          <w:lang w:eastAsia="es-AR"/>
        </w:rPr>
      </w:pPr>
      <w:r w:rsidRPr="00FE7627">
        <w:rPr>
          <w:rFonts w:ascii="Verdana" w:eastAsia="Times New Roman" w:hAnsi="Verdana" w:cs="Times New Roman"/>
          <w:color w:val="D4E7F7"/>
          <w:lang w:eastAsia="es-AR"/>
        </w:rPr>
        <w:t xml:space="preserve">f. Remolques y </w:t>
      </w:r>
      <w:proofErr w:type="spellStart"/>
      <w:r w:rsidRPr="00FE7627">
        <w:rPr>
          <w:rFonts w:ascii="Verdana" w:eastAsia="Times New Roman" w:hAnsi="Verdana" w:cs="Times New Roman"/>
          <w:color w:val="D4E7F7"/>
          <w:lang w:eastAsia="es-AR"/>
        </w:rPr>
        <w:t>semi</w:t>
      </w:r>
      <w:proofErr w:type="spellEnd"/>
      <w:r w:rsidRPr="00FE7627">
        <w:rPr>
          <w:rFonts w:ascii="Verdana" w:eastAsia="Times New Roman" w:hAnsi="Verdana" w:cs="Times New Roman"/>
          <w:color w:val="D4E7F7"/>
          <w:lang w:eastAsia="es-AR"/>
        </w:rPr>
        <w:t xml:space="preserve"> remolques.</w:t>
      </w:r>
    </w:p>
    <w:p w:rsidR="00FE7627" w:rsidRPr="00FE7627" w:rsidRDefault="00FE7627" w:rsidP="00FE7627">
      <w:pPr>
        <w:shd w:val="clear" w:color="auto" w:fill="00355F"/>
        <w:spacing w:after="281" w:line="337" w:lineRule="atLeast"/>
        <w:rPr>
          <w:rFonts w:ascii="Verdana" w:eastAsia="Times New Roman" w:hAnsi="Verdana" w:cs="Times New Roman"/>
          <w:color w:val="D4E7F7"/>
          <w:lang w:eastAsia="es-AR"/>
        </w:rPr>
      </w:pPr>
      <w:r w:rsidRPr="00FE7627">
        <w:rPr>
          <w:rFonts w:ascii="Verdana" w:eastAsia="Times New Roman" w:hAnsi="Verdana" w:cs="Times New Roman"/>
          <w:color w:val="D4E7F7"/>
          <w:lang w:eastAsia="es-AR"/>
        </w:rPr>
        <w:t>g. Carrocerías y cabinas.</w:t>
      </w:r>
    </w:p>
    <w:p w:rsidR="00FE7627" w:rsidRPr="00FE7627" w:rsidRDefault="00FE7627" w:rsidP="00FE7627">
      <w:pPr>
        <w:shd w:val="clear" w:color="auto" w:fill="00355F"/>
        <w:spacing w:after="281" w:line="337" w:lineRule="atLeast"/>
        <w:rPr>
          <w:rFonts w:ascii="Verdana" w:eastAsia="Times New Roman" w:hAnsi="Verdana" w:cs="Times New Roman"/>
          <w:color w:val="D4E7F7"/>
          <w:lang w:eastAsia="es-AR"/>
        </w:rPr>
      </w:pPr>
      <w:r w:rsidRPr="00FE7627">
        <w:rPr>
          <w:rFonts w:ascii="Verdana" w:eastAsia="Times New Roman" w:hAnsi="Verdana" w:cs="Times New Roman"/>
          <w:color w:val="D4E7F7"/>
          <w:lang w:eastAsia="es-AR"/>
        </w:rPr>
        <w:t>h. Tractores agrícolas; cosechadoras y maquinaria agrícola autopropulsada.</w:t>
      </w:r>
    </w:p>
    <w:p w:rsidR="00FE7627" w:rsidRPr="00FE7627" w:rsidRDefault="00FE7627" w:rsidP="00FE7627">
      <w:pPr>
        <w:shd w:val="clear" w:color="auto" w:fill="00355F"/>
        <w:spacing w:after="281" w:line="337" w:lineRule="atLeast"/>
        <w:rPr>
          <w:rFonts w:ascii="Verdana" w:eastAsia="Times New Roman" w:hAnsi="Verdana" w:cs="Times New Roman"/>
          <w:color w:val="D4E7F7"/>
          <w:lang w:eastAsia="es-AR"/>
        </w:rPr>
      </w:pPr>
      <w:r w:rsidRPr="00FE7627">
        <w:rPr>
          <w:rFonts w:ascii="Verdana" w:eastAsia="Times New Roman" w:hAnsi="Verdana" w:cs="Times New Roman"/>
          <w:color w:val="D4E7F7"/>
          <w:lang w:eastAsia="es-AR"/>
        </w:rPr>
        <w:t>i. Maquinaria vial autopropulsada y</w:t>
      </w:r>
    </w:p>
    <w:p w:rsidR="00FE7627" w:rsidRPr="00FE7627" w:rsidRDefault="00FE7627" w:rsidP="00FE7627">
      <w:pPr>
        <w:shd w:val="clear" w:color="auto" w:fill="00355F"/>
        <w:spacing w:after="281" w:line="337" w:lineRule="atLeast"/>
        <w:rPr>
          <w:rFonts w:ascii="Verdana" w:eastAsia="Times New Roman" w:hAnsi="Verdana" w:cs="Times New Roman"/>
          <w:color w:val="D4E7F7"/>
          <w:lang w:eastAsia="es-AR"/>
        </w:rPr>
      </w:pPr>
      <w:r w:rsidRPr="00FE7627">
        <w:rPr>
          <w:rFonts w:ascii="Verdana" w:eastAsia="Times New Roman" w:hAnsi="Verdana" w:cs="Times New Roman"/>
          <w:color w:val="D4E7F7"/>
          <w:lang w:eastAsia="es-AR"/>
        </w:rPr>
        <w:t>j. Autopartes.</w:t>
      </w:r>
    </w:p>
    <w:p w:rsidR="00FE7627" w:rsidRPr="00FE7627" w:rsidRDefault="00FE7627" w:rsidP="00FE7627">
      <w:pPr>
        <w:shd w:val="clear" w:color="auto" w:fill="00355F"/>
        <w:spacing w:after="281" w:line="337" w:lineRule="atLeast"/>
        <w:rPr>
          <w:rFonts w:ascii="Verdana" w:eastAsia="Times New Roman" w:hAnsi="Verdana" w:cs="Times New Roman"/>
          <w:color w:val="D4E7F7"/>
          <w:lang w:eastAsia="es-AR"/>
        </w:rPr>
      </w:pPr>
      <w:r w:rsidRPr="00FE7627">
        <w:rPr>
          <w:rFonts w:ascii="Verdana" w:eastAsia="Times New Roman" w:hAnsi="Verdana" w:cs="Times New Roman"/>
          <w:color w:val="D4E7F7"/>
          <w:lang w:eastAsia="es-AR"/>
        </w:rPr>
        <w:t xml:space="preserve">ARTÍCULO 4º.- </w:t>
      </w:r>
      <w:proofErr w:type="spellStart"/>
      <w:r w:rsidRPr="00FE7627">
        <w:rPr>
          <w:rFonts w:ascii="Verdana" w:eastAsia="Times New Roman" w:hAnsi="Verdana" w:cs="Times New Roman"/>
          <w:color w:val="D4E7F7"/>
          <w:lang w:eastAsia="es-AR"/>
        </w:rPr>
        <w:t>Establécese</w:t>
      </w:r>
      <w:proofErr w:type="spellEnd"/>
      <w:r w:rsidRPr="00FE7627">
        <w:rPr>
          <w:rFonts w:ascii="Verdana" w:eastAsia="Times New Roman" w:hAnsi="Verdana" w:cs="Times New Roman"/>
          <w:color w:val="D4E7F7"/>
          <w:lang w:eastAsia="es-AR"/>
        </w:rPr>
        <w:t xml:space="preserve"> que las empresas interesadas en inscribirse en el “Registro de Productores” deberán acompañar la documentación listada en el Anexo II que como, IF-2018-31812394-APN-DPAYRE#MP, forma parte integrante de la presente resolución, debiendo observar las formalidades que al efecto allí se detallan.</w:t>
      </w:r>
    </w:p>
    <w:p w:rsidR="00FE7627" w:rsidRPr="00FE7627" w:rsidRDefault="00FE7627" w:rsidP="00FE7627">
      <w:pPr>
        <w:shd w:val="clear" w:color="auto" w:fill="00355F"/>
        <w:spacing w:after="281" w:line="337" w:lineRule="atLeast"/>
        <w:rPr>
          <w:rFonts w:ascii="Verdana" w:eastAsia="Times New Roman" w:hAnsi="Verdana" w:cs="Times New Roman"/>
          <w:color w:val="D4E7F7"/>
          <w:lang w:eastAsia="es-AR"/>
        </w:rPr>
      </w:pPr>
      <w:r w:rsidRPr="00FE7627">
        <w:rPr>
          <w:rFonts w:ascii="Verdana" w:eastAsia="Times New Roman" w:hAnsi="Verdana" w:cs="Times New Roman"/>
          <w:color w:val="D4E7F7"/>
          <w:lang w:eastAsia="es-AR"/>
        </w:rPr>
        <w:t>La Dirección de Política Automotriz y Regímenes Especiales, dentro de un plazo de TREINTA (30) días corridos desde que se encuentre completa la solicitud, informará a la empresa interesada la procedencia o rechazo de la misma.</w:t>
      </w:r>
    </w:p>
    <w:p w:rsidR="00FE7627" w:rsidRPr="00FE7627" w:rsidRDefault="00FE7627" w:rsidP="00FE7627">
      <w:pPr>
        <w:shd w:val="clear" w:color="auto" w:fill="00355F"/>
        <w:spacing w:after="281" w:line="337" w:lineRule="atLeast"/>
        <w:rPr>
          <w:rFonts w:ascii="Verdana" w:eastAsia="Times New Roman" w:hAnsi="Verdana" w:cs="Times New Roman"/>
          <w:color w:val="D4E7F7"/>
          <w:lang w:eastAsia="es-AR"/>
        </w:rPr>
      </w:pPr>
      <w:r w:rsidRPr="00FE7627">
        <w:rPr>
          <w:rFonts w:ascii="Verdana" w:eastAsia="Times New Roman" w:hAnsi="Verdana" w:cs="Times New Roman"/>
          <w:color w:val="D4E7F7"/>
          <w:lang w:eastAsia="es-AR"/>
        </w:rPr>
        <w:t>En caso de surgir inconsistencias respecto de los datos consignados, la Dirección de Política Automotriz y Regímenes Especiales podrá requerir información adicional e inclusive realizar verificaciones por sí, o por terceros organismos o instituciones.</w:t>
      </w:r>
    </w:p>
    <w:p w:rsidR="00FE7627" w:rsidRPr="00FE7627" w:rsidRDefault="00FE7627" w:rsidP="00FE7627">
      <w:pPr>
        <w:shd w:val="clear" w:color="auto" w:fill="00355F"/>
        <w:spacing w:after="281" w:line="337" w:lineRule="atLeast"/>
        <w:rPr>
          <w:rFonts w:ascii="Verdana" w:eastAsia="Times New Roman" w:hAnsi="Verdana" w:cs="Times New Roman"/>
          <w:color w:val="D4E7F7"/>
          <w:lang w:eastAsia="es-AR"/>
        </w:rPr>
      </w:pPr>
      <w:r w:rsidRPr="00FE7627">
        <w:rPr>
          <w:rFonts w:ascii="Verdana" w:eastAsia="Times New Roman" w:hAnsi="Verdana" w:cs="Times New Roman"/>
          <w:color w:val="D4E7F7"/>
          <w:lang w:eastAsia="es-AR"/>
        </w:rPr>
        <w:t>Si producto de las verificaciones efectuadas surgiera falsedad en los datos aportados por la firma solicitante, se procederá a la baja de su inscripción.</w:t>
      </w:r>
    </w:p>
    <w:p w:rsidR="00FE7627" w:rsidRPr="00FE7627" w:rsidRDefault="00FE7627" w:rsidP="00FE7627">
      <w:pPr>
        <w:shd w:val="clear" w:color="auto" w:fill="00355F"/>
        <w:spacing w:after="281" w:line="337" w:lineRule="atLeast"/>
        <w:rPr>
          <w:rFonts w:ascii="Verdana" w:eastAsia="Times New Roman" w:hAnsi="Verdana" w:cs="Times New Roman"/>
          <w:color w:val="D4E7F7"/>
          <w:lang w:eastAsia="es-AR"/>
        </w:rPr>
      </w:pPr>
      <w:r w:rsidRPr="00FE7627">
        <w:rPr>
          <w:rFonts w:ascii="Verdana" w:eastAsia="Times New Roman" w:hAnsi="Verdana" w:cs="Times New Roman"/>
          <w:color w:val="D4E7F7"/>
          <w:lang w:eastAsia="es-AR"/>
        </w:rPr>
        <w:t xml:space="preserve">ARTÍCULO 5°.- La Dirección de Política Automotriz y Regímenes Especiales, acordará con la Dirección General de Aduanas, dependiente de la ADMINISTRACIÓN FEDERAL DE INGRESOS PÚBLICOS, entidad autárquica en el ámbito del MINISTERIO DE HACIENDA, los mecanismos sistémicos que </w:t>
      </w:r>
      <w:r w:rsidRPr="00FE7627">
        <w:rPr>
          <w:rFonts w:ascii="Verdana" w:eastAsia="Times New Roman" w:hAnsi="Verdana" w:cs="Times New Roman"/>
          <w:color w:val="D4E7F7"/>
          <w:lang w:eastAsia="es-AR"/>
        </w:rPr>
        <w:lastRenderedPageBreak/>
        <w:t>resulten necesarios implementar a fin de tornar operativas las previsiones dispuestas en la presente medida.</w:t>
      </w:r>
    </w:p>
    <w:p w:rsidR="00FE7627" w:rsidRPr="00FE7627" w:rsidRDefault="00FE7627" w:rsidP="00FE7627">
      <w:pPr>
        <w:shd w:val="clear" w:color="auto" w:fill="00355F"/>
        <w:spacing w:after="281" w:line="337" w:lineRule="atLeast"/>
        <w:rPr>
          <w:rFonts w:ascii="Verdana" w:eastAsia="Times New Roman" w:hAnsi="Verdana" w:cs="Times New Roman"/>
          <w:color w:val="D4E7F7"/>
          <w:lang w:eastAsia="es-AR"/>
        </w:rPr>
      </w:pPr>
      <w:r w:rsidRPr="00FE7627">
        <w:rPr>
          <w:rFonts w:ascii="Verdana" w:eastAsia="Times New Roman" w:hAnsi="Verdana" w:cs="Times New Roman"/>
          <w:color w:val="D4E7F7"/>
          <w:lang w:eastAsia="es-AR"/>
        </w:rPr>
        <w:t>Asimismo, informará las modificaciones que pudieran tener lugar conforme a lo previsto en los Artículos 4°, 6° y 7° de la presente resolución.</w:t>
      </w:r>
    </w:p>
    <w:p w:rsidR="00FE7627" w:rsidRPr="00FE7627" w:rsidRDefault="00FE7627" w:rsidP="00FE7627">
      <w:pPr>
        <w:shd w:val="clear" w:color="auto" w:fill="00355F"/>
        <w:spacing w:after="281" w:line="337" w:lineRule="atLeast"/>
        <w:rPr>
          <w:rFonts w:ascii="Verdana" w:eastAsia="Times New Roman" w:hAnsi="Verdana" w:cs="Times New Roman"/>
          <w:color w:val="D4E7F7"/>
          <w:lang w:eastAsia="es-AR"/>
        </w:rPr>
      </w:pPr>
      <w:r w:rsidRPr="00FE7627">
        <w:rPr>
          <w:rFonts w:ascii="Verdana" w:eastAsia="Times New Roman" w:hAnsi="Verdana" w:cs="Times New Roman"/>
          <w:color w:val="D4E7F7"/>
          <w:lang w:eastAsia="es-AR"/>
        </w:rPr>
        <w:t xml:space="preserve">ARTÍCULO 6°.- </w:t>
      </w:r>
      <w:proofErr w:type="spellStart"/>
      <w:r w:rsidRPr="00FE7627">
        <w:rPr>
          <w:rFonts w:ascii="Verdana" w:eastAsia="Times New Roman" w:hAnsi="Verdana" w:cs="Times New Roman"/>
          <w:color w:val="D4E7F7"/>
          <w:lang w:eastAsia="es-AR"/>
        </w:rPr>
        <w:t>Establécese</w:t>
      </w:r>
      <w:proofErr w:type="spellEnd"/>
      <w:r w:rsidRPr="00FE7627">
        <w:rPr>
          <w:rFonts w:ascii="Verdana" w:eastAsia="Times New Roman" w:hAnsi="Verdana" w:cs="Times New Roman"/>
          <w:color w:val="D4E7F7"/>
          <w:lang w:eastAsia="es-AR"/>
        </w:rPr>
        <w:t xml:space="preserve"> que la vigencia del “Registro de Productores” se extiende hasta el día 30 de junio de 2020, fecha de expiración del Trigésimo Octavo Protocolo Adicional al ACUERDO DE COMPLEMENTACIÓN ECONÓMICA N° 14 (AAPCE14). Sin perjuicio de lo dispuesto precedentemente, la misma se prorrogará automáticamente de conformidad a las prórrogas de las que pudiera ser pasible dicho Protocolo.</w:t>
      </w:r>
    </w:p>
    <w:p w:rsidR="00FE7627" w:rsidRPr="00FE7627" w:rsidRDefault="00FE7627" w:rsidP="00FE7627">
      <w:pPr>
        <w:shd w:val="clear" w:color="auto" w:fill="00355F"/>
        <w:spacing w:after="281" w:line="337" w:lineRule="atLeast"/>
        <w:rPr>
          <w:rFonts w:ascii="Verdana" w:eastAsia="Times New Roman" w:hAnsi="Verdana" w:cs="Times New Roman"/>
          <w:color w:val="D4E7F7"/>
          <w:lang w:eastAsia="es-AR"/>
        </w:rPr>
      </w:pPr>
      <w:r w:rsidRPr="00FE7627">
        <w:rPr>
          <w:rFonts w:ascii="Verdana" w:eastAsia="Times New Roman" w:hAnsi="Verdana" w:cs="Times New Roman"/>
          <w:color w:val="D4E7F7"/>
          <w:lang w:eastAsia="es-AR"/>
        </w:rPr>
        <w:t>ARTÍCULO 7°.- Los sujetos inscriptos en el citado Registro deberán manifestar ante la Dirección de Política Automotriz y Regímenes Especiales, cualquier cambio que pudiera tener lugar respecto a la condición de fabricante de bienes en cuyo proceso productivo integra los bienes importados con la reducción arancelaria correspondiente y, en virtud de la cual fuera merituada su inscripción al “Registro de Fabricantes”.</w:t>
      </w:r>
    </w:p>
    <w:p w:rsidR="00FE7627" w:rsidRPr="00FE7627" w:rsidRDefault="00FE7627" w:rsidP="00FE7627">
      <w:pPr>
        <w:shd w:val="clear" w:color="auto" w:fill="00355F"/>
        <w:spacing w:after="281" w:line="337" w:lineRule="atLeast"/>
        <w:rPr>
          <w:rFonts w:ascii="Verdana" w:eastAsia="Times New Roman" w:hAnsi="Verdana" w:cs="Times New Roman"/>
          <w:color w:val="D4E7F7"/>
          <w:lang w:eastAsia="es-AR"/>
        </w:rPr>
      </w:pPr>
      <w:r w:rsidRPr="00FE7627">
        <w:rPr>
          <w:rFonts w:ascii="Verdana" w:eastAsia="Times New Roman" w:hAnsi="Verdana" w:cs="Times New Roman"/>
          <w:color w:val="D4E7F7"/>
          <w:lang w:eastAsia="es-AR"/>
        </w:rPr>
        <w:t>Asimismo, podrán solicitar en cualquier momento ante dicha Dirección, la incorporación de nuevas posiciones arancelarias, siempre que estén asociadas a la producción de los bienes que fabrica.</w:t>
      </w:r>
    </w:p>
    <w:p w:rsidR="00FE7627" w:rsidRPr="00FE7627" w:rsidRDefault="00FE7627" w:rsidP="00FE7627">
      <w:pPr>
        <w:shd w:val="clear" w:color="auto" w:fill="00355F"/>
        <w:spacing w:after="281" w:line="337" w:lineRule="atLeast"/>
        <w:rPr>
          <w:rFonts w:ascii="Verdana" w:eastAsia="Times New Roman" w:hAnsi="Verdana" w:cs="Times New Roman"/>
          <w:color w:val="D4E7F7"/>
          <w:lang w:eastAsia="es-AR"/>
        </w:rPr>
      </w:pPr>
      <w:r w:rsidRPr="00FE7627">
        <w:rPr>
          <w:rFonts w:ascii="Verdana" w:eastAsia="Times New Roman" w:hAnsi="Verdana" w:cs="Times New Roman"/>
          <w:color w:val="D4E7F7"/>
          <w:lang w:eastAsia="es-AR"/>
        </w:rPr>
        <w:t>ARTÍCULO 8°.- Las mercaderías ingresadas al amparo de las reducciones arancelarias previstas en el Trigésimo Octavo Protocolo Adicional al ACUERDO DE COMPLEMENTACIÓN ECONÓMICA Nº 14 (AAPCE14), tendrán como único destino la incorporación al proceso productivo Automotriz y Autopartista conforme a la enumeración taxativa efectuada en el Artículo 3° de la presente resolución.</w:t>
      </w:r>
    </w:p>
    <w:p w:rsidR="00FE7627" w:rsidRPr="00FE7627" w:rsidRDefault="00FE7627" w:rsidP="00FE7627">
      <w:pPr>
        <w:shd w:val="clear" w:color="auto" w:fill="00355F"/>
        <w:spacing w:after="281" w:line="337" w:lineRule="atLeast"/>
        <w:rPr>
          <w:rFonts w:ascii="Verdana" w:eastAsia="Times New Roman" w:hAnsi="Verdana" w:cs="Times New Roman"/>
          <w:color w:val="D4E7F7"/>
          <w:lang w:eastAsia="es-AR"/>
        </w:rPr>
      </w:pPr>
      <w:r w:rsidRPr="00FE7627">
        <w:rPr>
          <w:rFonts w:ascii="Verdana" w:eastAsia="Times New Roman" w:hAnsi="Verdana" w:cs="Times New Roman"/>
          <w:color w:val="D4E7F7"/>
          <w:lang w:eastAsia="es-AR"/>
        </w:rPr>
        <w:t>En caso de corresponder, los sujetos inscriptos que hubieren importado bienes al amparo de la presente medida y los mismos hubieren sido afectados a un destino diferente al de producción, deberán otorgar formal cumplimiento a las previsiones dispuestas en la Resolución N° 122 de fecha 17 de diciembre de 2001 de la SECRETARÍA DE INDUSTRIA del MINISTERIO DE PRODUCCIÓN. La inobservancia de lo dispuesto precedentemente, dará lugar a la baja en su inscripción, así como a la aplicación del Artículo 3° del Decreto N° 939 de fecha 26 de julio de 2004.</w:t>
      </w:r>
    </w:p>
    <w:p w:rsidR="00FE7627" w:rsidRPr="00FE7627" w:rsidRDefault="00FE7627" w:rsidP="00FE7627">
      <w:pPr>
        <w:shd w:val="clear" w:color="auto" w:fill="00355F"/>
        <w:spacing w:after="281" w:line="337" w:lineRule="atLeast"/>
        <w:rPr>
          <w:rFonts w:ascii="Verdana" w:eastAsia="Times New Roman" w:hAnsi="Verdana" w:cs="Times New Roman"/>
          <w:color w:val="D4E7F7"/>
          <w:lang w:eastAsia="es-AR"/>
        </w:rPr>
      </w:pPr>
      <w:r w:rsidRPr="00FE7627">
        <w:rPr>
          <w:rFonts w:ascii="Verdana" w:eastAsia="Times New Roman" w:hAnsi="Verdana" w:cs="Times New Roman"/>
          <w:color w:val="D4E7F7"/>
          <w:lang w:eastAsia="es-AR"/>
        </w:rPr>
        <w:lastRenderedPageBreak/>
        <w:t xml:space="preserve">ARTÍCULO 9°.- </w:t>
      </w:r>
      <w:proofErr w:type="spellStart"/>
      <w:r w:rsidRPr="00FE7627">
        <w:rPr>
          <w:rFonts w:ascii="Verdana" w:eastAsia="Times New Roman" w:hAnsi="Verdana" w:cs="Times New Roman"/>
          <w:color w:val="D4E7F7"/>
          <w:lang w:eastAsia="es-AR"/>
        </w:rPr>
        <w:t>Establécese</w:t>
      </w:r>
      <w:proofErr w:type="spellEnd"/>
      <w:r w:rsidRPr="00FE7627">
        <w:rPr>
          <w:rFonts w:ascii="Verdana" w:eastAsia="Times New Roman" w:hAnsi="Verdana" w:cs="Times New Roman"/>
          <w:color w:val="D4E7F7"/>
          <w:lang w:eastAsia="es-AR"/>
        </w:rPr>
        <w:t xml:space="preserve"> que la información suministrada a la Dirección General de Aduanas, conforme la previsión dispuesta en el Artículo 4° de la presente medida, dejará sin efecto todo listado provisorio de usuarios importadores que hubiere sido informado en los términos de las facultades otorgadas por el Artículo 18 del Decreto N° 660 de fecha 1 de agosto de 2000, abrogado por el Decreto N° 939/04.</w:t>
      </w:r>
    </w:p>
    <w:p w:rsidR="00FE7627" w:rsidRPr="00FE7627" w:rsidRDefault="00FE7627" w:rsidP="00FE7627">
      <w:pPr>
        <w:shd w:val="clear" w:color="auto" w:fill="00355F"/>
        <w:spacing w:after="281" w:line="337" w:lineRule="atLeast"/>
        <w:rPr>
          <w:rFonts w:ascii="Verdana" w:eastAsia="Times New Roman" w:hAnsi="Verdana" w:cs="Times New Roman"/>
          <w:color w:val="D4E7F7"/>
          <w:lang w:eastAsia="es-AR"/>
        </w:rPr>
      </w:pPr>
      <w:r w:rsidRPr="00FE7627">
        <w:rPr>
          <w:rFonts w:ascii="Verdana" w:eastAsia="Times New Roman" w:hAnsi="Verdana" w:cs="Times New Roman"/>
          <w:color w:val="D4E7F7"/>
          <w:lang w:eastAsia="es-AR"/>
        </w:rPr>
        <w:t xml:space="preserve">ARTÍCULO 10.- </w:t>
      </w:r>
      <w:proofErr w:type="spellStart"/>
      <w:r w:rsidRPr="00FE7627">
        <w:rPr>
          <w:rFonts w:ascii="Verdana" w:eastAsia="Times New Roman" w:hAnsi="Verdana" w:cs="Times New Roman"/>
          <w:color w:val="D4E7F7"/>
          <w:lang w:eastAsia="es-AR"/>
        </w:rPr>
        <w:t>Convócase</w:t>
      </w:r>
      <w:proofErr w:type="spellEnd"/>
      <w:r w:rsidRPr="00FE7627">
        <w:rPr>
          <w:rFonts w:ascii="Verdana" w:eastAsia="Times New Roman" w:hAnsi="Verdana" w:cs="Times New Roman"/>
          <w:color w:val="D4E7F7"/>
          <w:lang w:eastAsia="es-AR"/>
        </w:rPr>
        <w:t xml:space="preserve"> a las empresas interesadas en inscribirse en el “Registro de Productores”, y acceder al beneficio previsto en los Artículos 6º y 7º del “Acuerdo sobre la Política Automotriz Común entre la REPÚBLICA ARGENTINA y la REPÚBLICA FEDERATIVA DEL BRASIL”, Anexo al Trigésimo Octavo Protocolo Adicional al Acuerdo de Complementación Económica Nº 14 (AAPCE14), a realizar las correspondientes presentaciones.</w:t>
      </w:r>
    </w:p>
    <w:p w:rsidR="00FE7627" w:rsidRPr="00FE7627" w:rsidRDefault="00FE7627" w:rsidP="00FE7627">
      <w:pPr>
        <w:shd w:val="clear" w:color="auto" w:fill="00355F"/>
        <w:spacing w:after="281" w:line="337" w:lineRule="atLeast"/>
        <w:rPr>
          <w:rFonts w:ascii="Verdana" w:eastAsia="Times New Roman" w:hAnsi="Verdana" w:cs="Times New Roman"/>
          <w:color w:val="D4E7F7"/>
          <w:lang w:eastAsia="es-AR"/>
        </w:rPr>
      </w:pPr>
      <w:r w:rsidRPr="00FE7627">
        <w:rPr>
          <w:rFonts w:ascii="Verdana" w:eastAsia="Times New Roman" w:hAnsi="Verdana" w:cs="Times New Roman"/>
          <w:color w:val="D4E7F7"/>
          <w:lang w:eastAsia="es-AR"/>
        </w:rPr>
        <w:t xml:space="preserve">En el plazo de CIENTO OCHENTA (180) días de publicada la presente resolución, la Dirección de Política Automotriz y Regímenes Especiales, informará a la Dirección General de Aduanas, el listado definitivo </w:t>
      </w:r>
      <w:proofErr w:type="spellStart"/>
      <w:r w:rsidRPr="00FE7627">
        <w:rPr>
          <w:rFonts w:ascii="Verdana" w:eastAsia="Times New Roman" w:hAnsi="Verdana" w:cs="Times New Roman"/>
          <w:color w:val="D4E7F7"/>
          <w:lang w:eastAsia="es-AR"/>
        </w:rPr>
        <w:t>delas</w:t>
      </w:r>
      <w:proofErr w:type="spellEnd"/>
      <w:r w:rsidRPr="00FE7627">
        <w:rPr>
          <w:rFonts w:ascii="Verdana" w:eastAsia="Times New Roman" w:hAnsi="Verdana" w:cs="Times New Roman"/>
          <w:color w:val="D4E7F7"/>
          <w:lang w:eastAsia="es-AR"/>
        </w:rPr>
        <w:t xml:space="preserve"> empresas inscriptas, sin perjuicio de posteriores incorporaciones y/o bajas que pudieran tener lugar, las que serán informadas oportunamente.</w:t>
      </w:r>
    </w:p>
    <w:p w:rsidR="00FE7627" w:rsidRPr="00FE7627" w:rsidRDefault="00FE7627" w:rsidP="00FE7627">
      <w:pPr>
        <w:shd w:val="clear" w:color="auto" w:fill="00355F"/>
        <w:spacing w:after="281" w:line="337" w:lineRule="atLeast"/>
        <w:rPr>
          <w:rFonts w:ascii="Verdana" w:eastAsia="Times New Roman" w:hAnsi="Verdana" w:cs="Times New Roman"/>
          <w:color w:val="D4E7F7"/>
          <w:lang w:eastAsia="es-AR"/>
        </w:rPr>
      </w:pPr>
      <w:r w:rsidRPr="00FE7627">
        <w:rPr>
          <w:rFonts w:ascii="Verdana" w:eastAsia="Times New Roman" w:hAnsi="Verdana" w:cs="Times New Roman"/>
          <w:color w:val="D4E7F7"/>
          <w:lang w:eastAsia="es-AR"/>
        </w:rPr>
        <w:t>ARTÍCULO 11.- Serán válidas todas las notificaciones que se cursen mediante la plataforma de “Trámites a Distancia (TAD</w:t>
      </w:r>
      <w:proofErr w:type="gramStart"/>
      <w:r w:rsidRPr="00FE7627">
        <w:rPr>
          <w:rFonts w:ascii="Verdana" w:eastAsia="Times New Roman" w:hAnsi="Verdana" w:cs="Times New Roman"/>
          <w:color w:val="D4E7F7"/>
          <w:lang w:eastAsia="es-AR"/>
        </w:rPr>
        <w:t>) ”</w:t>
      </w:r>
      <w:proofErr w:type="gramEnd"/>
      <w:r w:rsidRPr="00FE7627">
        <w:rPr>
          <w:rFonts w:ascii="Verdana" w:eastAsia="Times New Roman" w:hAnsi="Verdana" w:cs="Times New Roman"/>
          <w:color w:val="D4E7F7"/>
          <w:lang w:eastAsia="es-AR"/>
        </w:rPr>
        <w:t xml:space="preserve"> a los domicilios electrónicos constituidos al efecto por los particulares.</w:t>
      </w:r>
    </w:p>
    <w:p w:rsidR="00FE7627" w:rsidRPr="00FE7627" w:rsidRDefault="00FE7627" w:rsidP="00FE7627">
      <w:pPr>
        <w:shd w:val="clear" w:color="auto" w:fill="00355F"/>
        <w:spacing w:after="281" w:line="337" w:lineRule="atLeast"/>
        <w:rPr>
          <w:rFonts w:ascii="Verdana" w:eastAsia="Times New Roman" w:hAnsi="Verdana" w:cs="Times New Roman"/>
          <w:color w:val="D4E7F7"/>
          <w:lang w:eastAsia="es-AR"/>
        </w:rPr>
      </w:pPr>
      <w:r w:rsidRPr="00FE7627">
        <w:rPr>
          <w:rFonts w:ascii="Verdana" w:eastAsia="Times New Roman" w:hAnsi="Verdana" w:cs="Times New Roman"/>
          <w:color w:val="D4E7F7"/>
          <w:lang w:eastAsia="es-AR"/>
        </w:rPr>
        <w:t>ARTÍCULO 12.- La presente medida comenzará a regir a partir del día siguiente al de su publicación en el Boletín Oficial.</w:t>
      </w:r>
    </w:p>
    <w:p w:rsidR="00FE7627" w:rsidRPr="00FE7627" w:rsidRDefault="00FE7627" w:rsidP="00FE7627">
      <w:pPr>
        <w:shd w:val="clear" w:color="auto" w:fill="00355F"/>
        <w:spacing w:after="281" w:line="337" w:lineRule="atLeast"/>
        <w:rPr>
          <w:rFonts w:ascii="Verdana" w:eastAsia="Times New Roman" w:hAnsi="Verdana" w:cs="Times New Roman"/>
          <w:color w:val="D4E7F7"/>
          <w:lang w:eastAsia="es-AR"/>
        </w:rPr>
      </w:pPr>
      <w:r w:rsidRPr="00FE7627">
        <w:rPr>
          <w:rFonts w:ascii="Verdana" w:eastAsia="Times New Roman" w:hAnsi="Verdana" w:cs="Times New Roman"/>
          <w:color w:val="D4E7F7"/>
          <w:lang w:eastAsia="es-AR"/>
        </w:rPr>
        <w:t xml:space="preserve">ARTÍCULO 13.- Comuníquese, publíquese, </w:t>
      </w:r>
      <w:proofErr w:type="spellStart"/>
      <w:r w:rsidRPr="00FE7627">
        <w:rPr>
          <w:rFonts w:ascii="Verdana" w:eastAsia="Times New Roman" w:hAnsi="Verdana" w:cs="Times New Roman"/>
          <w:color w:val="D4E7F7"/>
          <w:lang w:eastAsia="es-AR"/>
        </w:rPr>
        <w:t>dése</w:t>
      </w:r>
      <w:proofErr w:type="spellEnd"/>
      <w:r w:rsidRPr="00FE7627">
        <w:rPr>
          <w:rFonts w:ascii="Verdana" w:eastAsia="Times New Roman" w:hAnsi="Verdana" w:cs="Times New Roman"/>
          <w:color w:val="D4E7F7"/>
          <w:lang w:eastAsia="es-AR"/>
        </w:rPr>
        <w:t xml:space="preserve"> a la DIRECCIÓN NACIONAL DEL REGISTRO OFICIAL y archívese. Fernando Félix Grasso</w:t>
      </w:r>
    </w:p>
    <w:p w:rsidR="00FE7627" w:rsidRPr="00FE7627" w:rsidRDefault="00FE7627" w:rsidP="00FE7627">
      <w:pPr>
        <w:shd w:val="clear" w:color="auto" w:fill="00355F"/>
        <w:spacing w:after="0" w:line="337" w:lineRule="atLeast"/>
        <w:rPr>
          <w:rFonts w:ascii="Verdana" w:eastAsia="Times New Roman" w:hAnsi="Verdana" w:cs="Times New Roman"/>
          <w:color w:val="D4E7F7"/>
          <w:lang w:eastAsia="es-AR"/>
        </w:rPr>
      </w:pPr>
      <w:r w:rsidRPr="00FE7627">
        <w:rPr>
          <w:rFonts w:ascii="Verdana" w:eastAsia="Times New Roman" w:hAnsi="Verdana" w:cs="Times New Roman"/>
          <w:color w:val="D4E7F7"/>
          <w:lang w:eastAsia="es-AR"/>
        </w:rPr>
        <w:t>e. 19/07/2018 N° 52037/18 v. 19/07/2018 </w:t>
      </w:r>
      <w:r w:rsidRPr="00FE7627">
        <w:rPr>
          <w:rFonts w:ascii="Verdana" w:eastAsia="Times New Roman" w:hAnsi="Verdana" w:cs="Times New Roman"/>
          <w:b/>
          <w:bCs/>
          <w:color w:val="D4E7F7"/>
          <w:lang w:eastAsia="es-AR"/>
        </w:rPr>
        <w:t>Fecha de publicación </w:t>
      </w:r>
      <w:r w:rsidRPr="00FE7627">
        <w:rPr>
          <w:rFonts w:ascii="Verdana" w:eastAsia="Times New Roman" w:hAnsi="Verdana" w:cs="Times New Roman"/>
          <w:color w:val="D4E7F7"/>
          <w:lang w:eastAsia="es-AR"/>
        </w:rPr>
        <w:t>19/07/2018</w:t>
      </w:r>
    </w:p>
    <w:p w:rsidR="00961728" w:rsidRDefault="00961728"/>
    <w:sectPr w:rsidR="00961728" w:rsidSect="0096172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FE7627"/>
    <w:rsid w:val="00961728"/>
    <w:rsid w:val="00FE7627"/>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728"/>
  </w:style>
  <w:style w:type="paragraph" w:styleId="Ttulo2">
    <w:name w:val="heading 2"/>
    <w:basedOn w:val="Normal"/>
    <w:link w:val="Ttulo2Car"/>
    <w:uiPriority w:val="9"/>
    <w:qFormat/>
    <w:rsid w:val="00FE7627"/>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E7627"/>
    <w:rPr>
      <w:rFonts w:ascii="Times New Roman" w:eastAsia="Times New Roman" w:hAnsi="Times New Roman" w:cs="Times New Roman"/>
      <w:b/>
      <w:bCs/>
      <w:sz w:val="36"/>
      <w:szCs w:val="36"/>
      <w:lang w:eastAsia="es-AR"/>
    </w:rPr>
  </w:style>
  <w:style w:type="paragraph" w:styleId="NormalWeb">
    <w:name w:val="Normal (Web)"/>
    <w:basedOn w:val="Normal"/>
    <w:uiPriority w:val="99"/>
    <w:semiHidden/>
    <w:unhideWhenUsed/>
    <w:rsid w:val="00FE7627"/>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FE7627"/>
    <w:rPr>
      <w:b/>
      <w:bCs/>
    </w:rPr>
  </w:style>
</w:styles>
</file>

<file path=word/webSettings.xml><?xml version="1.0" encoding="utf-8"?>
<w:webSettings xmlns:r="http://schemas.openxmlformats.org/officeDocument/2006/relationships" xmlns:w="http://schemas.openxmlformats.org/wordprocessingml/2006/main">
  <w:divs>
    <w:div w:id="7209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2052</Words>
  <Characters>11291</Characters>
  <Application>Microsoft Office Word</Application>
  <DocSecurity>0</DocSecurity>
  <Lines>94</Lines>
  <Paragraphs>26</Paragraphs>
  <ScaleCrop>false</ScaleCrop>
  <Company/>
  <LinksUpToDate>false</LinksUpToDate>
  <CharactersWithSpaces>13317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Artava</dc:creator>
  <cp:lastModifiedBy>Artava</cp:lastModifiedBy>
  <cp:revision>1</cp:revision>
  <dcterms:created xsi:type="dcterms:W3CDTF">2018-08-16T21:40:00Z</dcterms:created>
  <dcterms:modified xsi:type="dcterms:W3CDTF">2018-08-16T21:41:00Z</dcterms:modified>
</cp:coreProperties>
</file>